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0257111"/>
        <w:docPartObj>
          <w:docPartGallery w:val="Cover Pages"/>
          <w:docPartUnique/>
        </w:docPartObj>
      </w:sdtPr>
      <w:sdtEndPr>
        <w:rPr>
          <w:rStyle w:val="lev"/>
          <w:b/>
          <w:bCs/>
        </w:rPr>
      </w:sdtEndPr>
      <w:sdtContent>
        <w:p w14:paraId="530277AE" w14:textId="3A825B09" w:rsidR="00D9416C" w:rsidRDefault="00D9416C" w:rsidP="00EF40C1">
          <w:pPr>
            <w:pStyle w:val="Sansinterligne"/>
          </w:pPr>
        </w:p>
        <w:p w14:paraId="1F3ECA46" w14:textId="22FF629E" w:rsidR="006B3725" w:rsidRDefault="00E64EC1" w:rsidP="00EF40C1">
          <w:pPr>
            <w:pStyle w:val="Sansinterligne"/>
          </w:pPr>
          <w:r>
            <w:rPr>
              <w:noProof/>
            </w:rPr>
            <w:drawing>
              <wp:anchor distT="0" distB="0" distL="114300" distR="114300" simplePos="0" relativeHeight="251658240" behindDoc="0" locked="0" layoutInCell="1" allowOverlap="1" wp14:anchorId="586016DA" wp14:editId="564DBD5A">
                <wp:simplePos x="0" y="0"/>
                <wp:positionH relativeFrom="margin">
                  <wp:posOffset>1356360</wp:posOffset>
                </wp:positionH>
                <wp:positionV relativeFrom="paragraph">
                  <wp:posOffset>15240</wp:posOffset>
                </wp:positionV>
                <wp:extent cx="3272790" cy="2266950"/>
                <wp:effectExtent l="0" t="0" r="0" b="0"/>
                <wp:wrapNone/>
                <wp:docPr id="1881452408" name="Image 1217906048"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217906048" descr="Une image contenant texte, Police, Graphique, logo&#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r="60697"/>
                        <a:stretch>
                          <a:fillRect/>
                        </a:stretch>
                      </pic:blipFill>
                      <pic:spPr bwMode="auto">
                        <a:xfrm>
                          <a:off x="0" y="0"/>
                          <a:ext cx="3272790" cy="226695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XSpec="center" w:tblpY="6316"/>
            <w:tblW w:w="4538" w:type="pct"/>
            <w:tblBorders>
              <w:left w:val="single" w:sz="12" w:space="0" w:color="156082" w:themeColor="accent1"/>
            </w:tblBorders>
            <w:tblCellMar>
              <w:left w:w="144" w:type="dxa"/>
              <w:right w:w="115" w:type="dxa"/>
            </w:tblCellMar>
            <w:tblLook w:val="04A0" w:firstRow="1" w:lastRow="0" w:firstColumn="1" w:lastColumn="0" w:noHBand="0" w:noVBand="1"/>
          </w:tblPr>
          <w:tblGrid>
            <w:gridCol w:w="8734"/>
          </w:tblGrid>
          <w:tr w:rsidR="006B3725" w14:paraId="0083506C" w14:textId="77777777" w:rsidTr="00D9416C">
            <w:sdt>
              <w:sdtPr>
                <w:alias w:val="Société"/>
                <w:id w:val="13406915"/>
                <w:placeholder>
                  <w:docPart w:val="A76573AB5CEC4F88873E36577382E1F0"/>
                </w:placeholder>
                <w:dataBinding w:prefixMappings="xmlns:ns0='http://schemas.openxmlformats.org/officeDocument/2006/extended-properties'" w:xpath="/ns0:Properties[1]/ns0:Company[1]" w:storeItemID="{6668398D-A668-4E3E-A5EB-62B293D839F1}"/>
                <w:text/>
              </w:sdtPr>
              <w:sdtContent>
                <w:tc>
                  <w:tcPr>
                    <w:tcW w:w="8734" w:type="dxa"/>
                    <w:tcMar>
                      <w:top w:w="216" w:type="dxa"/>
                      <w:left w:w="115" w:type="dxa"/>
                      <w:bottom w:w="216" w:type="dxa"/>
                      <w:right w:w="115" w:type="dxa"/>
                    </w:tcMar>
                  </w:tcPr>
                  <w:p w14:paraId="46E2A93C" w14:textId="35247343" w:rsidR="006B3725" w:rsidRDefault="006A43C4" w:rsidP="00EF40C1">
                    <w:pPr>
                      <w:pStyle w:val="Sansinterligne"/>
                    </w:pPr>
                    <w:r>
                      <w:t>Urgence Cyber région Sud</w:t>
                    </w:r>
                  </w:p>
                </w:tc>
              </w:sdtContent>
            </w:sdt>
          </w:tr>
          <w:tr w:rsidR="006B3725" w14:paraId="45DDB2FE" w14:textId="77777777" w:rsidTr="00D9416C">
            <w:tc>
              <w:tcPr>
                <w:tcW w:w="8734" w:type="dxa"/>
              </w:tcPr>
              <w:sdt>
                <w:sdtPr>
                  <w:rPr>
                    <w:rStyle w:val="TitreCar"/>
                  </w:rPr>
                  <w:alias w:val="Titre"/>
                  <w:id w:val="13406919"/>
                  <w:placeholder>
                    <w:docPart w:val="6873098585484827B6E3EE761DA9503A"/>
                  </w:placeholder>
                  <w:dataBinding w:prefixMappings="xmlns:ns0='http://schemas.openxmlformats.org/package/2006/metadata/core-properties' xmlns:ns1='http://purl.org/dc/elements/1.1/'" w:xpath="/ns0:coreProperties[1]/ns1:title[1]" w:storeItemID="{6C3C8BC8-F283-45AE-878A-BAB7291924A1}"/>
                  <w:text/>
                </w:sdtPr>
                <w:sdtContent>
                  <w:p w14:paraId="48B0E8BF" w14:textId="5CE01233" w:rsidR="006B3725" w:rsidRDefault="0070172A" w:rsidP="00EF40C1">
                    <w:pPr>
                      <w:pStyle w:val="Sansinterligne"/>
                    </w:pPr>
                    <w:r>
                      <w:rPr>
                        <w:rStyle w:val="TitreCar"/>
                      </w:rPr>
                      <w:t xml:space="preserve">Candidature </w:t>
                    </w:r>
                    <w:r w:rsidR="001C3BF4">
                      <w:rPr>
                        <w:rStyle w:val="TitreCar"/>
                      </w:rPr>
                      <w:t>Label</w:t>
                    </w:r>
                  </w:p>
                </w:sdtContent>
              </w:sdt>
            </w:tc>
          </w:tr>
          <w:tr w:rsidR="006B3725" w14:paraId="5E544A66" w14:textId="77777777" w:rsidTr="00D9416C">
            <w:sdt>
              <w:sdtPr>
                <w:alias w:val="Sous-titre"/>
                <w:id w:val="13406923"/>
                <w:placeholder>
                  <w:docPart w:val="8243AFAF1A50419786B1D07A0BBC2D96"/>
                </w:placeholder>
                <w:dataBinding w:prefixMappings="xmlns:ns0='http://schemas.openxmlformats.org/package/2006/metadata/core-properties' xmlns:ns1='http://purl.org/dc/elements/1.1/'" w:xpath="/ns0:coreProperties[1]/ns1:subject[1]" w:storeItemID="{6C3C8BC8-F283-45AE-878A-BAB7291924A1}"/>
                <w:text/>
              </w:sdtPr>
              <w:sdtContent>
                <w:tc>
                  <w:tcPr>
                    <w:tcW w:w="8734" w:type="dxa"/>
                    <w:tcMar>
                      <w:top w:w="216" w:type="dxa"/>
                      <w:left w:w="115" w:type="dxa"/>
                      <w:bottom w:w="216" w:type="dxa"/>
                      <w:right w:w="115" w:type="dxa"/>
                    </w:tcMar>
                  </w:tcPr>
                  <w:p w14:paraId="652883C7" w14:textId="26F731E5" w:rsidR="006B3725" w:rsidRDefault="007449F7" w:rsidP="00EF40C1">
                    <w:pPr>
                      <w:pStyle w:val="Sansinterligne"/>
                    </w:pPr>
                    <w:r>
                      <w:t>Réf.</w:t>
                    </w:r>
                    <w:r w:rsidR="003474AF">
                      <w:t xml:space="preserve"> : </w:t>
                    </w:r>
                    <w:r w:rsidR="001C3BF4">
                      <w:t>Dossier de candidature au « Label Urgence Cyber région Sud</w:t>
                    </w:r>
                    <w:r w:rsidR="005077AB">
                      <w:t> »</w:t>
                    </w:r>
                  </w:p>
                </w:tc>
              </w:sdtContent>
            </w:sdt>
          </w:tr>
        </w:tbl>
        <w:p w14:paraId="49B50A96" w14:textId="77777777" w:rsidR="001F47C9" w:rsidRDefault="001F47C9" w:rsidP="00EF40C1">
          <w:pPr>
            <w:rPr>
              <w:rStyle w:val="lev"/>
            </w:rPr>
          </w:pPr>
        </w:p>
        <w:tbl>
          <w:tblPr>
            <w:tblpPr w:leftFromText="187" w:rightFromText="187" w:vertAnchor="page" w:horzAnchor="margin" w:tblpXSpec="center" w:tblpY="9481"/>
            <w:tblW w:w="3857" w:type="pct"/>
            <w:tblLook w:val="04A0" w:firstRow="1" w:lastRow="0" w:firstColumn="1" w:lastColumn="0" w:noHBand="0" w:noVBand="1"/>
          </w:tblPr>
          <w:tblGrid>
            <w:gridCol w:w="7435"/>
          </w:tblGrid>
          <w:tr w:rsidR="00B86CEB" w14:paraId="02C9B038" w14:textId="77777777" w:rsidTr="00B86CEB">
            <w:tc>
              <w:tcPr>
                <w:tcW w:w="7435" w:type="dxa"/>
                <w:tcMar>
                  <w:top w:w="216" w:type="dxa"/>
                  <w:left w:w="115" w:type="dxa"/>
                  <w:bottom w:w="216" w:type="dxa"/>
                  <w:right w:w="115" w:type="dxa"/>
                </w:tcMar>
              </w:tcPr>
              <w:p w14:paraId="6B87D69F" w14:textId="77777777" w:rsidR="00B86CEB" w:rsidRPr="00B86CEB" w:rsidRDefault="00B86CEB" w:rsidP="00B86CEB">
                <w:pPr>
                  <w:pStyle w:val="Sansinterligne"/>
                  <w:rPr>
                    <w:b/>
                    <w:bCs/>
                  </w:rPr>
                </w:pPr>
                <w:r w:rsidRPr="00B86CEB">
                  <w:rPr>
                    <w:b/>
                    <w:bCs/>
                  </w:rPr>
                  <w:t>Le présent dossier est composé :</w:t>
                </w:r>
              </w:p>
              <w:p w14:paraId="55417364" w14:textId="77777777" w:rsidR="00B86CEB" w:rsidRDefault="00B86CEB" w:rsidP="00B86CEB">
                <w:pPr>
                  <w:pStyle w:val="Sansinterligne"/>
                  <w:numPr>
                    <w:ilvl w:val="0"/>
                    <w:numId w:val="225"/>
                  </w:numPr>
                </w:pPr>
                <w:r>
                  <w:t>D’un questionnaire dont les réponses conditionnent le périmètre de la labellisation ;</w:t>
                </w:r>
              </w:p>
              <w:p w14:paraId="4AF4B73E" w14:textId="77777777" w:rsidR="00B86CEB" w:rsidRDefault="00B86CEB" w:rsidP="00B86CEB">
                <w:pPr>
                  <w:pStyle w:val="Sansinterligne"/>
                  <w:numPr>
                    <w:ilvl w:val="0"/>
                    <w:numId w:val="225"/>
                  </w:numPr>
                </w:pPr>
                <w:r>
                  <w:t>D’une liste de document à fournir au regard du périmètre défini</w:t>
                </w:r>
                <w:r>
                  <w:br/>
                  <w:t>(ensemble des services sélectionnés dans le questionnaire).</w:t>
                </w:r>
              </w:p>
              <w:p w14:paraId="29269F4A" w14:textId="77777777" w:rsidR="00B86CEB" w:rsidRDefault="00B86CEB" w:rsidP="00B86CEB">
                <w:pPr>
                  <w:pStyle w:val="Sansinterligne"/>
                </w:pPr>
              </w:p>
              <w:p w14:paraId="49B9A496" w14:textId="77777777" w:rsidR="00B86CEB" w:rsidRDefault="00B86CEB" w:rsidP="00B86CEB">
                <w:pPr>
                  <w:pStyle w:val="Sansinterligne"/>
                </w:pPr>
                <w:r>
                  <w:t>Le présent questionnaire, accompagné des documents afférents au périmètre défini, doit nous être retourné sous format compressé à l’adresse :</w:t>
                </w:r>
              </w:p>
              <w:p w14:paraId="71EBEC00" w14:textId="77777777" w:rsidR="00B86CEB" w:rsidRDefault="00B86CEB" w:rsidP="00B86CEB">
                <w:pPr>
                  <w:pStyle w:val="Sansinterligne"/>
                  <w:numPr>
                    <w:ilvl w:val="0"/>
                    <w:numId w:val="225"/>
                  </w:numPr>
                </w:pPr>
                <w:hyperlink r:id="rId12" w:history="1">
                  <w:r>
                    <w:rPr>
                      <w:rStyle w:val="Lienhypertexte"/>
                    </w:rPr>
                    <w:t>label@urgencecyber-regionsud.fr</w:t>
                  </w:r>
                </w:hyperlink>
              </w:p>
            </w:tc>
          </w:tr>
        </w:tbl>
        <w:p w14:paraId="3338A930" w14:textId="2C2D9317" w:rsidR="001F47C9" w:rsidRDefault="00B86CEB" w:rsidP="00EF40C1">
          <w:pPr>
            <w:rPr>
              <w:rStyle w:val="lev"/>
            </w:rPr>
          </w:pPr>
          <w:r>
            <w:rPr>
              <w:rStyle w:val="lev"/>
            </w:rPr>
            <w:t xml:space="preserve"> </w:t>
          </w:r>
          <w:r w:rsidR="001F47C9">
            <w:rPr>
              <w:rStyle w:val="lev"/>
            </w:rPr>
            <w:br w:type="page"/>
          </w:r>
        </w:p>
        <w:p w14:paraId="1FBF77C6" w14:textId="77777777" w:rsidR="001F47C9" w:rsidRPr="001F47C9" w:rsidRDefault="001F47C9" w:rsidP="00EF40C1">
          <w:pPr>
            <w:pStyle w:val="Titre1"/>
          </w:pPr>
          <w:r w:rsidRPr="001F47C9">
            <w:lastRenderedPageBreak/>
            <w:t>Coordonnées de l’entreprise</w:t>
          </w:r>
        </w:p>
        <w:p w14:paraId="49357161" w14:textId="4163F848" w:rsidR="00E64EC1" w:rsidRPr="003136EA" w:rsidRDefault="00000000" w:rsidP="00EF40C1">
          <w:pPr>
            <w:rPr>
              <w:rStyle w:val="lev"/>
            </w:rPr>
          </w:pPr>
        </w:p>
      </w:sdtContent>
    </w:sdt>
    <w:tbl>
      <w:tblPr>
        <w:tblW w:w="9026" w:type="dxa"/>
        <w:tblLayout w:type="fixed"/>
        <w:tblLook w:val="04A0" w:firstRow="1" w:lastRow="0" w:firstColumn="1" w:lastColumn="0" w:noHBand="0" w:noVBand="1"/>
      </w:tblPr>
      <w:tblGrid>
        <w:gridCol w:w="3076"/>
        <w:gridCol w:w="1678"/>
        <w:gridCol w:w="58"/>
        <w:gridCol w:w="1909"/>
        <w:gridCol w:w="2305"/>
      </w:tblGrid>
      <w:tr w:rsidR="00E64EC1" w14:paraId="7C6F77BB" w14:textId="77777777" w:rsidTr="003136EA">
        <w:trPr>
          <w:trHeight w:val="796"/>
        </w:trPr>
        <w:tc>
          <w:tcPr>
            <w:tcW w:w="3076" w:type="dxa"/>
            <w:tcBorders>
              <w:top w:val="single" w:sz="2" w:space="0" w:color="000000"/>
              <w:left w:val="single" w:sz="2" w:space="0" w:color="000000"/>
              <w:bottom w:val="single" w:sz="2" w:space="0" w:color="000000"/>
            </w:tcBorders>
            <w:vAlign w:val="center"/>
          </w:tcPr>
          <w:p w14:paraId="42DB23A7" w14:textId="2DD4FB4E" w:rsidR="00E64EC1" w:rsidRDefault="005077AB" w:rsidP="00EF40C1">
            <w:pPr>
              <w:pStyle w:val="Corpsdetexte"/>
            </w:pPr>
            <w:r>
              <w:t>D</w:t>
            </w:r>
            <w:r w:rsidR="00E64EC1">
              <w:t>énomination</w:t>
            </w:r>
            <w:r>
              <w:t xml:space="preserve"> </w:t>
            </w:r>
            <w:r w:rsidR="00E64EC1">
              <w:t>:</w:t>
            </w:r>
          </w:p>
        </w:tc>
        <w:sdt>
          <w:sdtPr>
            <w:id w:val="940727303"/>
            <w:placeholder>
              <w:docPart w:val="DefaultPlaceholder_-1854013440"/>
            </w:placeholder>
            <w:showingPlcHdr/>
          </w:sdtPr>
          <w:sdtContent>
            <w:tc>
              <w:tcPr>
                <w:tcW w:w="5950" w:type="dxa"/>
                <w:gridSpan w:val="4"/>
                <w:tcBorders>
                  <w:top w:val="single" w:sz="2" w:space="0" w:color="000000"/>
                  <w:left w:val="single" w:sz="2" w:space="0" w:color="000000"/>
                  <w:bottom w:val="single" w:sz="2" w:space="0" w:color="000000"/>
                  <w:right w:val="single" w:sz="2" w:space="0" w:color="000000"/>
                </w:tcBorders>
                <w:vAlign w:val="center"/>
              </w:tcPr>
              <w:p w14:paraId="6BF3A0DF" w14:textId="5F70E02D" w:rsidR="00E64EC1" w:rsidRDefault="00F24A91" w:rsidP="00EF40C1">
                <w:pPr>
                  <w:pStyle w:val="Corpsdetexte"/>
                </w:pPr>
                <w:r w:rsidRPr="00C93A8D">
                  <w:rPr>
                    <w:rStyle w:val="Textedelespacerserv"/>
                  </w:rPr>
                  <w:t>Cliquez ou appuyez ici pour entrer du texte.</w:t>
                </w:r>
              </w:p>
            </w:tc>
          </w:sdtContent>
        </w:sdt>
      </w:tr>
      <w:tr w:rsidR="00E64EC1" w14:paraId="503AC0B7" w14:textId="77777777" w:rsidTr="003136EA">
        <w:trPr>
          <w:trHeight w:val="796"/>
        </w:trPr>
        <w:tc>
          <w:tcPr>
            <w:tcW w:w="3076" w:type="dxa"/>
            <w:tcBorders>
              <w:left w:val="single" w:sz="2" w:space="0" w:color="000000"/>
              <w:bottom w:val="single" w:sz="2" w:space="0" w:color="000000"/>
            </w:tcBorders>
            <w:vAlign w:val="center"/>
          </w:tcPr>
          <w:p w14:paraId="5B51305A" w14:textId="77777777" w:rsidR="00E64EC1" w:rsidRDefault="00E64EC1" w:rsidP="00EF40C1">
            <w:pPr>
              <w:pStyle w:val="Corpsdetexte"/>
              <w:rPr>
                <w:rFonts w:ascii="Calibri" w:eastAsia="Calibri" w:hAnsi="Calibri"/>
                <w:sz w:val="24"/>
              </w:rPr>
            </w:pPr>
            <w:r>
              <w:t>No. SIRET :</w:t>
            </w:r>
          </w:p>
        </w:tc>
        <w:sdt>
          <w:sdtPr>
            <w:id w:val="-1343084161"/>
            <w:placeholder>
              <w:docPart w:val="DefaultPlaceholder_-1854013440"/>
            </w:placeholder>
            <w:showingPlcHdr/>
          </w:sdtPr>
          <w:sdtContent>
            <w:tc>
              <w:tcPr>
                <w:tcW w:w="5950" w:type="dxa"/>
                <w:gridSpan w:val="4"/>
                <w:tcBorders>
                  <w:left w:val="single" w:sz="2" w:space="0" w:color="000000"/>
                  <w:bottom w:val="single" w:sz="2" w:space="0" w:color="000000"/>
                  <w:right w:val="single" w:sz="2" w:space="0" w:color="000000"/>
                </w:tcBorders>
                <w:vAlign w:val="center"/>
              </w:tcPr>
              <w:p w14:paraId="54B8CA6E" w14:textId="2533DDAD" w:rsidR="00E64EC1" w:rsidRDefault="00F24A91" w:rsidP="00EF40C1">
                <w:pPr>
                  <w:pStyle w:val="Corpsdetexte"/>
                </w:pPr>
                <w:r w:rsidRPr="00C93A8D">
                  <w:rPr>
                    <w:rStyle w:val="Textedelespacerserv"/>
                  </w:rPr>
                  <w:t>Cliquez ou appuyez ici pour entrer du texte.</w:t>
                </w:r>
              </w:p>
            </w:tc>
          </w:sdtContent>
        </w:sdt>
      </w:tr>
      <w:tr w:rsidR="00E64EC1" w14:paraId="6491C3A8" w14:textId="77777777" w:rsidTr="003136EA">
        <w:trPr>
          <w:trHeight w:val="796"/>
        </w:trPr>
        <w:tc>
          <w:tcPr>
            <w:tcW w:w="3076" w:type="dxa"/>
            <w:vMerge w:val="restart"/>
            <w:tcBorders>
              <w:left w:val="single" w:sz="2" w:space="0" w:color="000000"/>
              <w:bottom w:val="single" w:sz="2" w:space="0" w:color="000000"/>
            </w:tcBorders>
            <w:vAlign w:val="center"/>
          </w:tcPr>
          <w:p w14:paraId="790015C0" w14:textId="77777777" w:rsidR="00E64EC1" w:rsidRDefault="00E64EC1" w:rsidP="00EF40C1">
            <w:pPr>
              <w:pStyle w:val="Corpsdetexte"/>
              <w:rPr>
                <w:rFonts w:ascii="Calibri" w:eastAsia="Calibri" w:hAnsi="Calibri"/>
                <w:sz w:val="24"/>
              </w:rPr>
            </w:pPr>
            <w:r>
              <w:t>Type d’entreprise :</w:t>
            </w:r>
          </w:p>
        </w:tc>
        <w:tc>
          <w:tcPr>
            <w:tcW w:w="1678" w:type="dxa"/>
            <w:tcBorders>
              <w:top w:val="single" w:sz="2" w:space="0" w:color="000000"/>
              <w:left w:val="single" w:sz="2" w:space="0" w:color="000000"/>
            </w:tcBorders>
            <w:vAlign w:val="center"/>
          </w:tcPr>
          <w:p w14:paraId="134F6ED3" w14:textId="77777777" w:rsidR="00E64EC1" w:rsidRDefault="00000000" w:rsidP="00EF40C1">
            <w:pPr>
              <w:pStyle w:val="Corpsdetexte"/>
            </w:pPr>
            <w:sdt>
              <w:sdtPr>
                <w:id w:val="1683105303"/>
                <w14:checkbox>
                  <w14:checked w14:val="0"/>
                  <w14:checkedState w14:val="2612" w14:font="MS Gothic"/>
                  <w14:uncheckedState w14:val="2610" w14:font="MS Gothic"/>
                </w14:checkbox>
              </w:sdtPr>
              <w:sdtContent>
                <w:r w:rsidR="00E64EC1">
                  <w:rPr>
                    <w:rFonts w:ascii="MS Gothic" w:eastAsia="MS Gothic" w:hAnsi="MS Gothic" w:hint="eastAsia"/>
                  </w:rPr>
                  <w:t>☐</w:t>
                </w:r>
              </w:sdtContent>
            </w:sdt>
            <w:r w:rsidR="00E64EC1">
              <w:rPr>
                <w:rFonts w:ascii="Calibri" w:eastAsia="Calibri" w:hAnsi="Calibri"/>
                <w:sz w:val="24"/>
              </w:rPr>
              <w:t xml:space="preserve"> EI</w:t>
            </w:r>
          </w:p>
        </w:tc>
        <w:tc>
          <w:tcPr>
            <w:tcW w:w="1967" w:type="dxa"/>
            <w:gridSpan w:val="2"/>
            <w:tcBorders>
              <w:top w:val="single" w:sz="2" w:space="0" w:color="000000"/>
            </w:tcBorders>
            <w:vAlign w:val="center"/>
          </w:tcPr>
          <w:p w14:paraId="695B42BB" w14:textId="77777777" w:rsidR="00E64EC1" w:rsidRDefault="00000000" w:rsidP="00EF40C1">
            <w:pPr>
              <w:pStyle w:val="Corpsdetexte"/>
            </w:pPr>
            <w:sdt>
              <w:sdtPr>
                <w:id w:val="1358235815"/>
                <w14:checkbox>
                  <w14:checked w14:val="0"/>
                  <w14:checkedState w14:val="2612" w14:font="MS Gothic"/>
                  <w14:uncheckedState w14:val="2610" w14:font="MS Gothic"/>
                </w14:checkbox>
              </w:sdtPr>
              <w:sdtContent>
                <w:r w:rsidR="00E64EC1">
                  <w:rPr>
                    <w:rFonts w:ascii="Segoe UI Symbol" w:eastAsia="MS Gothic" w:hAnsi="Segoe UI Symbol" w:cs="Segoe UI Symbol"/>
                  </w:rPr>
                  <w:t>☐</w:t>
                </w:r>
              </w:sdtContent>
            </w:sdt>
            <w:r w:rsidR="00E64EC1">
              <w:t xml:space="preserve"> TPE</w:t>
            </w:r>
          </w:p>
        </w:tc>
        <w:tc>
          <w:tcPr>
            <w:tcW w:w="2305" w:type="dxa"/>
            <w:tcBorders>
              <w:top w:val="single" w:sz="2" w:space="0" w:color="000000"/>
              <w:right w:val="single" w:sz="2" w:space="0" w:color="000000"/>
            </w:tcBorders>
            <w:vAlign w:val="center"/>
          </w:tcPr>
          <w:p w14:paraId="6D1BF4F8" w14:textId="77777777" w:rsidR="00E64EC1" w:rsidRDefault="00000000" w:rsidP="00EF40C1">
            <w:pPr>
              <w:pStyle w:val="Corpsdetexte"/>
            </w:pPr>
            <w:sdt>
              <w:sdtPr>
                <w:id w:val="108069073"/>
                <w14:checkbox>
                  <w14:checked w14:val="0"/>
                  <w14:checkedState w14:val="2612" w14:font="MS Gothic"/>
                  <w14:uncheckedState w14:val="2610" w14:font="MS Gothic"/>
                </w14:checkbox>
              </w:sdtPr>
              <w:sdtContent>
                <w:r w:rsidR="00E64EC1">
                  <w:rPr>
                    <w:rFonts w:ascii="Segoe UI Symbol" w:hAnsi="Segoe UI Symbol" w:cs="Segoe UI Symbol"/>
                  </w:rPr>
                  <w:t>☐</w:t>
                </w:r>
              </w:sdtContent>
            </w:sdt>
            <w:r w:rsidR="00E64EC1">
              <w:t xml:space="preserve"> PME</w:t>
            </w:r>
          </w:p>
        </w:tc>
      </w:tr>
      <w:tr w:rsidR="00E64EC1" w14:paraId="6D677C04" w14:textId="77777777" w:rsidTr="003136EA">
        <w:trPr>
          <w:trHeight w:val="796"/>
        </w:trPr>
        <w:tc>
          <w:tcPr>
            <w:tcW w:w="3076" w:type="dxa"/>
            <w:vMerge/>
            <w:tcBorders>
              <w:left w:val="single" w:sz="2" w:space="0" w:color="000000"/>
              <w:bottom w:val="single" w:sz="2" w:space="0" w:color="000000"/>
            </w:tcBorders>
            <w:vAlign w:val="center"/>
          </w:tcPr>
          <w:p w14:paraId="470BDDB8" w14:textId="77777777" w:rsidR="00E64EC1" w:rsidRDefault="00E64EC1" w:rsidP="00EF40C1"/>
        </w:tc>
        <w:tc>
          <w:tcPr>
            <w:tcW w:w="1736" w:type="dxa"/>
            <w:gridSpan w:val="2"/>
            <w:tcBorders>
              <w:left w:val="single" w:sz="2" w:space="0" w:color="000000"/>
              <w:bottom w:val="single" w:sz="2" w:space="0" w:color="000000"/>
            </w:tcBorders>
            <w:vAlign w:val="center"/>
          </w:tcPr>
          <w:p w14:paraId="2D45C5F2" w14:textId="77777777" w:rsidR="00E64EC1" w:rsidRDefault="00000000" w:rsidP="00EF40C1">
            <w:pPr>
              <w:pStyle w:val="Corpsdetexte"/>
            </w:pPr>
            <w:sdt>
              <w:sdtPr>
                <w:id w:val="1496853864"/>
                <w14:checkbox>
                  <w14:checked w14:val="0"/>
                  <w14:checkedState w14:val="2612" w14:font="MS Gothic"/>
                  <w14:uncheckedState w14:val="2610" w14:font="MS Gothic"/>
                </w14:checkbox>
              </w:sdtPr>
              <w:sdtContent>
                <w:r w:rsidR="00E64EC1">
                  <w:rPr>
                    <w:rFonts w:ascii="Segoe UI Symbol" w:eastAsia="MS Gothic" w:hAnsi="Segoe UI Symbol" w:cs="Segoe UI Symbol"/>
                  </w:rPr>
                  <w:t>☐</w:t>
                </w:r>
              </w:sdtContent>
            </w:sdt>
            <w:r w:rsidR="00E64EC1">
              <w:t xml:space="preserve"> ETI</w:t>
            </w:r>
          </w:p>
        </w:tc>
        <w:tc>
          <w:tcPr>
            <w:tcW w:w="1909" w:type="dxa"/>
            <w:tcBorders>
              <w:bottom w:val="single" w:sz="2" w:space="0" w:color="000000"/>
            </w:tcBorders>
            <w:vAlign w:val="center"/>
          </w:tcPr>
          <w:p w14:paraId="68C7902E" w14:textId="77777777" w:rsidR="00E64EC1" w:rsidRDefault="00000000" w:rsidP="00EF40C1">
            <w:pPr>
              <w:pStyle w:val="Corpsdetexte"/>
            </w:pPr>
            <w:sdt>
              <w:sdtPr>
                <w:id w:val="1625802052"/>
                <w14:checkbox>
                  <w14:checked w14:val="0"/>
                  <w14:checkedState w14:val="2612" w14:font="MS Gothic"/>
                  <w14:uncheckedState w14:val="2610" w14:font="MS Gothic"/>
                </w14:checkbox>
              </w:sdtPr>
              <w:sdtContent>
                <w:r w:rsidR="00E64EC1">
                  <w:rPr>
                    <w:rFonts w:ascii="Segoe UI Symbol" w:eastAsia="MS Gothic" w:hAnsi="Segoe UI Symbol" w:cs="Segoe UI Symbol"/>
                  </w:rPr>
                  <w:t>☐</w:t>
                </w:r>
              </w:sdtContent>
            </w:sdt>
            <w:r w:rsidR="00E64EC1">
              <w:rPr>
                <w:rFonts w:ascii="Calibri" w:eastAsia="Calibri" w:hAnsi="Calibri"/>
              </w:rPr>
              <w:t xml:space="preserve"> GE</w:t>
            </w:r>
          </w:p>
        </w:tc>
        <w:tc>
          <w:tcPr>
            <w:tcW w:w="2305" w:type="dxa"/>
            <w:tcBorders>
              <w:bottom w:val="single" w:sz="2" w:space="0" w:color="000000"/>
              <w:right w:val="single" w:sz="2" w:space="0" w:color="000000"/>
            </w:tcBorders>
            <w:vAlign w:val="center"/>
          </w:tcPr>
          <w:p w14:paraId="4AF3288D" w14:textId="77777777" w:rsidR="00E64EC1" w:rsidRDefault="00000000" w:rsidP="00EF40C1">
            <w:pPr>
              <w:pStyle w:val="Corpsdetexte"/>
            </w:pPr>
            <w:sdt>
              <w:sdtPr>
                <w:id w:val="1299554207"/>
                <w14:checkbox>
                  <w14:checked w14:val="0"/>
                  <w14:checkedState w14:val="2612" w14:font="MS Gothic"/>
                  <w14:uncheckedState w14:val="2610" w14:font="MS Gothic"/>
                </w14:checkbox>
              </w:sdtPr>
              <w:sdtContent>
                <w:r w:rsidR="00E64EC1">
                  <w:rPr>
                    <w:rFonts w:ascii="Segoe UI Symbol" w:hAnsi="Segoe UI Symbol" w:cs="Segoe UI Symbol"/>
                  </w:rPr>
                  <w:t>☐</w:t>
                </w:r>
              </w:sdtContent>
            </w:sdt>
            <w:r w:rsidR="00E64EC1">
              <w:t xml:space="preserve"> Autre</w:t>
            </w:r>
          </w:p>
        </w:tc>
      </w:tr>
      <w:tr w:rsidR="00E64EC1" w14:paraId="67C1D7DA" w14:textId="77777777" w:rsidTr="003136EA">
        <w:trPr>
          <w:trHeight w:val="796"/>
        </w:trPr>
        <w:tc>
          <w:tcPr>
            <w:tcW w:w="3076" w:type="dxa"/>
            <w:tcBorders>
              <w:left w:val="single" w:sz="2" w:space="0" w:color="000000"/>
              <w:bottom w:val="single" w:sz="2" w:space="0" w:color="000000"/>
            </w:tcBorders>
            <w:vAlign w:val="center"/>
          </w:tcPr>
          <w:p w14:paraId="360D9AA4" w14:textId="77777777" w:rsidR="00E64EC1" w:rsidRDefault="00E64EC1" w:rsidP="00EF40C1">
            <w:pPr>
              <w:pStyle w:val="Corpsdetexte"/>
              <w:rPr>
                <w:rFonts w:ascii="Calibri" w:eastAsia="Calibri" w:hAnsi="Calibri"/>
                <w:sz w:val="24"/>
              </w:rPr>
            </w:pPr>
            <w:r>
              <w:t>Effectifs :</w:t>
            </w:r>
          </w:p>
        </w:tc>
        <w:sdt>
          <w:sdtPr>
            <w:id w:val="717400832"/>
            <w:placeholder>
              <w:docPart w:val="DefaultPlaceholder_-1854013440"/>
            </w:placeholder>
            <w:showingPlcHdr/>
          </w:sdtPr>
          <w:sdtContent>
            <w:tc>
              <w:tcPr>
                <w:tcW w:w="5950" w:type="dxa"/>
                <w:gridSpan w:val="4"/>
                <w:tcBorders>
                  <w:left w:val="single" w:sz="2" w:space="0" w:color="000000"/>
                  <w:bottom w:val="single" w:sz="2" w:space="0" w:color="000000"/>
                  <w:right w:val="single" w:sz="2" w:space="0" w:color="000000"/>
                </w:tcBorders>
                <w:vAlign w:val="center"/>
              </w:tcPr>
              <w:p w14:paraId="42F262B7" w14:textId="43D41857" w:rsidR="00E64EC1" w:rsidRDefault="00F24A91" w:rsidP="00EF40C1">
                <w:pPr>
                  <w:pStyle w:val="Corpsdetexte"/>
                </w:pPr>
                <w:r w:rsidRPr="00C93A8D">
                  <w:rPr>
                    <w:rStyle w:val="Textedelespacerserv"/>
                  </w:rPr>
                  <w:t>Cliquez ou appuyez ici pour entrer du texte.</w:t>
                </w:r>
              </w:p>
            </w:tc>
          </w:sdtContent>
        </w:sdt>
      </w:tr>
      <w:tr w:rsidR="00E64EC1" w14:paraId="1B1D464B" w14:textId="77777777" w:rsidTr="003136EA">
        <w:trPr>
          <w:trHeight w:val="796"/>
        </w:trPr>
        <w:tc>
          <w:tcPr>
            <w:tcW w:w="3076" w:type="dxa"/>
            <w:tcBorders>
              <w:left w:val="single" w:sz="2" w:space="0" w:color="000000"/>
              <w:bottom w:val="single" w:sz="2" w:space="0" w:color="000000"/>
            </w:tcBorders>
            <w:vAlign w:val="center"/>
          </w:tcPr>
          <w:p w14:paraId="1282AA14" w14:textId="77777777" w:rsidR="00E64EC1" w:rsidRDefault="00E64EC1" w:rsidP="00EF40C1">
            <w:pPr>
              <w:pStyle w:val="Corpsdetexte"/>
              <w:rPr>
                <w:rFonts w:ascii="Calibri" w:eastAsia="Calibri" w:hAnsi="Calibri"/>
                <w:sz w:val="24"/>
              </w:rPr>
            </w:pPr>
            <w:r>
              <w:t>Adresse :</w:t>
            </w:r>
          </w:p>
        </w:tc>
        <w:sdt>
          <w:sdtPr>
            <w:id w:val="-737943349"/>
            <w:placeholder>
              <w:docPart w:val="DefaultPlaceholder_-1854013440"/>
            </w:placeholder>
            <w:showingPlcHdr/>
          </w:sdtPr>
          <w:sdtContent>
            <w:tc>
              <w:tcPr>
                <w:tcW w:w="5950" w:type="dxa"/>
                <w:gridSpan w:val="4"/>
                <w:tcBorders>
                  <w:left w:val="single" w:sz="2" w:space="0" w:color="000000"/>
                  <w:bottom w:val="single" w:sz="2" w:space="0" w:color="000000"/>
                  <w:right w:val="single" w:sz="2" w:space="0" w:color="000000"/>
                </w:tcBorders>
                <w:vAlign w:val="center"/>
              </w:tcPr>
              <w:p w14:paraId="39C3799D" w14:textId="1DF41B98" w:rsidR="00E64EC1" w:rsidRDefault="00F24A91" w:rsidP="00EF40C1">
                <w:pPr>
                  <w:pStyle w:val="Corpsdetexte"/>
                </w:pPr>
                <w:r w:rsidRPr="00C93A8D">
                  <w:rPr>
                    <w:rStyle w:val="Textedelespacerserv"/>
                  </w:rPr>
                  <w:t>Cliquez ou appuyez ici pour entrer du texte.</w:t>
                </w:r>
              </w:p>
            </w:tc>
          </w:sdtContent>
        </w:sdt>
      </w:tr>
      <w:tr w:rsidR="00E64EC1" w14:paraId="6275BECC" w14:textId="77777777" w:rsidTr="003136EA">
        <w:trPr>
          <w:trHeight w:val="796"/>
        </w:trPr>
        <w:tc>
          <w:tcPr>
            <w:tcW w:w="3076" w:type="dxa"/>
            <w:tcBorders>
              <w:left w:val="single" w:sz="2" w:space="0" w:color="000000"/>
              <w:bottom w:val="single" w:sz="2" w:space="0" w:color="000000"/>
            </w:tcBorders>
            <w:vAlign w:val="center"/>
          </w:tcPr>
          <w:p w14:paraId="4D1E5EF2" w14:textId="77777777" w:rsidR="00E64EC1" w:rsidRDefault="00E64EC1" w:rsidP="00EF40C1">
            <w:pPr>
              <w:pStyle w:val="Corpsdetexte"/>
              <w:rPr>
                <w:rFonts w:ascii="Calibri" w:eastAsia="Calibri" w:hAnsi="Calibri"/>
                <w:sz w:val="24"/>
              </w:rPr>
            </w:pPr>
            <w:r>
              <w:t>Site web :</w:t>
            </w:r>
          </w:p>
        </w:tc>
        <w:sdt>
          <w:sdtPr>
            <w:id w:val="479894664"/>
            <w:placeholder>
              <w:docPart w:val="DefaultPlaceholder_-1854013440"/>
            </w:placeholder>
            <w:showingPlcHdr/>
          </w:sdtPr>
          <w:sdtContent>
            <w:tc>
              <w:tcPr>
                <w:tcW w:w="5950" w:type="dxa"/>
                <w:gridSpan w:val="4"/>
                <w:tcBorders>
                  <w:left w:val="single" w:sz="2" w:space="0" w:color="000000"/>
                  <w:bottom w:val="single" w:sz="2" w:space="0" w:color="000000"/>
                  <w:right w:val="single" w:sz="2" w:space="0" w:color="000000"/>
                </w:tcBorders>
                <w:vAlign w:val="center"/>
              </w:tcPr>
              <w:p w14:paraId="212D507E" w14:textId="363190BD" w:rsidR="00E64EC1" w:rsidRDefault="00F24A91" w:rsidP="00EF40C1">
                <w:pPr>
                  <w:pStyle w:val="Corpsdetexte"/>
                </w:pPr>
                <w:r w:rsidRPr="00C93A8D">
                  <w:rPr>
                    <w:rStyle w:val="Textedelespacerserv"/>
                  </w:rPr>
                  <w:t>Cliquez ou appuyez ici pour entrer du texte.</w:t>
                </w:r>
              </w:p>
            </w:tc>
          </w:sdtContent>
        </w:sdt>
      </w:tr>
      <w:tr w:rsidR="00E64EC1" w14:paraId="43FA4AFE" w14:textId="77777777" w:rsidTr="003136EA">
        <w:trPr>
          <w:trHeight w:val="796"/>
        </w:trPr>
        <w:tc>
          <w:tcPr>
            <w:tcW w:w="3076" w:type="dxa"/>
            <w:tcBorders>
              <w:left w:val="single" w:sz="2" w:space="0" w:color="000000"/>
              <w:bottom w:val="single" w:sz="2" w:space="0" w:color="000000"/>
            </w:tcBorders>
            <w:vAlign w:val="center"/>
          </w:tcPr>
          <w:p w14:paraId="5A258DD2" w14:textId="77777777" w:rsidR="00E64EC1" w:rsidRDefault="00E64EC1" w:rsidP="00EF40C1">
            <w:pPr>
              <w:pStyle w:val="Corpsdetexte"/>
              <w:rPr>
                <w:rFonts w:ascii="Calibri" w:eastAsia="Calibri" w:hAnsi="Calibri"/>
                <w:sz w:val="24"/>
              </w:rPr>
            </w:pPr>
            <w:r>
              <w:t>Nom du contact :</w:t>
            </w:r>
          </w:p>
        </w:tc>
        <w:sdt>
          <w:sdtPr>
            <w:id w:val="526145920"/>
            <w:placeholder>
              <w:docPart w:val="DefaultPlaceholder_-1854013440"/>
            </w:placeholder>
            <w:showingPlcHdr/>
          </w:sdtPr>
          <w:sdtContent>
            <w:tc>
              <w:tcPr>
                <w:tcW w:w="5950" w:type="dxa"/>
                <w:gridSpan w:val="4"/>
                <w:tcBorders>
                  <w:left w:val="single" w:sz="2" w:space="0" w:color="000000"/>
                  <w:bottom w:val="single" w:sz="2" w:space="0" w:color="000000"/>
                  <w:right w:val="single" w:sz="2" w:space="0" w:color="000000"/>
                </w:tcBorders>
                <w:vAlign w:val="center"/>
              </w:tcPr>
              <w:p w14:paraId="6DBE98D6" w14:textId="71A425E6" w:rsidR="00E64EC1" w:rsidRDefault="00F24A91" w:rsidP="00EF40C1">
                <w:pPr>
                  <w:pStyle w:val="Corpsdetexte"/>
                </w:pPr>
                <w:r w:rsidRPr="00C93A8D">
                  <w:rPr>
                    <w:rStyle w:val="Textedelespacerserv"/>
                  </w:rPr>
                  <w:t>Cliquez ou appuyez ici pour entrer du texte.</w:t>
                </w:r>
              </w:p>
            </w:tc>
          </w:sdtContent>
        </w:sdt>
      </w:tr>
      <w:tr w:rsidR="00E64EC1" w14:paraId="1ABE8A0F" w14:textId="77777777" w:rsidTr="003136EA">
        <w:trPr>
          <w:trHeight w:val="796"/>
        </w:trPr>
        <w:tc>
          <w:tcPr>
            <w:tcW w:w="3076" w:type="dxa"/>
            <w:tcBorders>
              <w:left w:val="single" w:sz="2" w:space="0" w:color="000000"/>
              <w:bottom w:val="single" w:sz="2" w:space="0" w:color="000000"/>
            </w:tcBorders>
            <w:vAlign w:val="center"/>
          </w:tcPr>
          <w:p w14:paraId="741BD8D9" w14:textId="77777777" w:rsidR="00E64EC1" w:rsidRDefault="00E64EC1" w:rsidP="00EF40C1">
            <w:pPr>
              <w:pStyle w:val="Corpsdetexte"/>
              <w:rPr>
                <w:rFonts w:ascii="Calibri" w:eastAsia="Calibri" w:hAnsi="Calibri"/>
                <w:sz w:val="24"/>
              </w:rPr>
            </w:pPr>
            <w:r>
              <w:t>Prénom du contact :</w:t>
            </w:r>
          </w:p>
        </w:tc>
        <w:sdt>
          <w:sdtPr>
            <w:id w:val="-135643285"/>
            <w:placeholder>
              <w:docPart w:val="DefaultPlaceholder_-1854013440"/>
            </w:placeholder>
            <w:showingPlcHdr/>
          </w:sdtPr>
          <w:sdtContent>
            <w:tc>
              <w:tcPr>
                <w:tcW w:w="5950" w:type="dxa"/>
                <w:gridSpan w:val="4"/>
                <w:tcBorders>
                  <w:left w:val="single" w:sz="2" w:space="0" w:color="000000"/>
                  <w:bottom w:val="single" w:sz="2" w:space="0" w:color="000000"/>
                  <w:right w:val="single" w:sz="2" w:space="0" w:color="000000"/>
                </w:tcBorders>
                <w:vAlign w:val="center"/>
              </w:tcPr>
              <w:p w14:paraId="6B5AF038" w14:textId="1F5A37F8" w:rsidR="00E64EC1" w:rsidRDefault="00F24A91" w:rsidP="00EF40C1">
                <w:pPr>
                  <w:pStyle w:val="Corpsdetexte"/>
                </w:pPr>
                <w:r w:rsidRPr="00C93A8D">
                  <w:rPr>
                    <w:rStyle w:val="Textedelespacerserv"/>
                  </w:rPr>
                  <w:t>Cliquez ou appuyez ici pour entrer du texte.</w:t>
                </w:r>
              </w:p>
            </w:tc>
          </w:sdtContent>
        </w:sdt>
      </w:tr>
      <w:tr w:rsidR="00E64EC1" w14:paraId="5FE20FD6" w14:textId="77777777" w:rsidTr="003136EA">
        <w:trPr>
          <w:trHeight w:val="796"/>
        </w:trPr>
        <w:tc>
          <w:tcPr>
            <w:tcW w:w="3076" w:type="dxa"/>
            <w:tcBorders>
              <w:left w:val="single" w:sz="2" w:space="0" w:color="000000"/>
              <w:bottom w:val="single" w:sz="2" w:space="0" w:color="000000"/>
            </w:tcBorders>
            <w:vAlign w:val="center"/>
          </w:tcPr>
          <w:p w14:paraId="1AC322B7" w14:textId="77777777" w:rsidR="00E64EC1" w:rsidRDefault="00E64EC1" w:rsidP="00EF40C1">
            <w:pPr>
              <w:pStyle w:val="Corpsdetexte"/>
              <w:rPr>
                <w:rFonts w:ascii="Calibri" w:eastAsia="Calibri" w:hAnsi="Calibri"/>
                <w:sz w:val="24"/>
              </w:rPr>
            </w:pPr>
            <w:r>
              <w:t>No. Téléphone :</w:t>
            </w:r>
          </w:p>
        </w:tc>
        <w:sdt>
          <w:sdtPr>
            <w:id w:val="1242767263"/>
            <w:placeholder>
              <w:docPart w:val="DefaultPlaceholder_-1854013440"/>
            </w:placeholder>
            <w:showingPlcHdr/>
          </w:sdtPr>
          <w:sdtContent>
            <w:tc>
              <w:tcPr>
                <w:tcW w:w="5950" w:type="dxa"/>
                <w:gridSpan w:val="4"/>
                <w:tcBorders>
                  <w:left w:val="single" w:sz="2" w:space="0" w:color="000000"/>
                  <w:bottom w:val="single" w:sz="2" w:space="0" w:color="000000"/>
                  <w:right w:val="single" w:sz="2" w:space="0" w:color="000000"/>
                </w:tcBorders>
                <w:vAlign w:val="center"/>
              </w:tcPr>
              <w:p w14:paraId="4B1781F9" w14:textId="3963BEF5" w:rsidR="00E64EC1" w:rsidRDefault="00F24A91" w:rsidP="00EF40C1">
                <w:pPr>
                  <w:pStyle w:val="Corpsdetexte"/>
                </w:pPr>
                <w:r w:rsidRPr="00C93A8D">
                  <w:rPr>
                    <w:rStyle w:val="Textedelespacerserv"/>
                  </w:rPr>
                  <w:t>Cliquez ou appuyez ici pour entrer du texte.</w:t>
                </w:r>
              </w:p>
            </w:tc>
          </w:sdtContent>
        </w:sdt>
      </w:tr>
      <w:tr w:rsidR="00E64EC1" w14:paraId="56EA7746" w14:textId="77777777" w:rsidTr="003136EA">
        <w:trPr>
          <w:trHeight w:val="796"/>
        </w:trPr>
        <w:tc>
          <w:tcPr>
            <w:tcW w:w="3076" w:type="dxa"/>
            <w:tcBorders>
              <w:left w:val="single" w:sz="2" w:space="0" w:color="000000"/>
              <w:bottom w:val="single" w:sz="2" w:space="0" w:color="000000"/>
            </w:tcBorders>
            <w:vAlign w:val="center"/>
          </w:tcPr>
          <w:p w14:paraId="7E867189" w14:textId="77777777" w:rsidR="00E64EC1" w:rsidRDefault="00E64EC1" w:rsidP="00EF40C1">
            <w:pPr>
              <w:pStyle w:val="Corpsdetexte"/>
              <w:rPr>
                <w:rFonts w:ascii="Calibri" w:eastAsia="Calibri" w:hAnsi="Calibri"/>
                <w:sz w:val="24"/>
              </w:rPr>
            </w:pPr>
            <w:r>
              <w:t xml:space="preserve">@ </w:t>
            </w:r>
            <w:proofErr w:type="gramStart"/>
            <w:r>
              <w:t>e-mail</w:t>
            </w:r>
            <w:proofErr w:type="gramEnd"/>
            <w:r>
              <w:t> :</w:t>
            </w:r>
          </w:p>
        </w:tc>
        <w:sdt>
          <w:sdtPr>
            <w:id w:val="-286820273"/>
            <w:placeholder>
              <w:docPart w:val="DefaultPlaceholder_-1854013440"/>
            </w:placeholder>
            <w:showingPlcHdr/>
          </w:sdtPr>
          <w:sdtContent>
            <w:tc>
              <w:tcPr>
                <w:tcW w:w="5950" w:type="dxa"/>
                <w:gridSpan w:val="4"/>
                <w:tcBorders>
                  <w:left w:val="single" w:sz="2" w:space="0" w:color="000000"/>
                  <w:bottom w:val="single" w:sz="2" w:space="0" w:color="000000"/>
                  <w:right w:val="single" w:sz="2" w:space="0" w:color="000000"/>
                </w:tcBorders>
                <w:vAlign w:val="center"/>
              </w:tcPr>
              <w:p w14:paraId="06BE8B16" w14:textId="6206A350" w:rsidR="00E64EC1" w:rsidRDefault="00F24A91" w:rsidP="00EF40C1">
                <w:pPr>
                  <w:pStyle w:val="Corpsdetexte"/>
                </w:pPr>
                <w:r w:rsidRPr="00C93A8D">
                  <w:rPr>
                    <w:rStyle w:val="Textedelespacerserv"/>
                  </w:rPr>
                  <w:t>Cliquez ou appuyez ici pour entrer du texte.</w:t>
                </w:r>
              </w:p>
            </w:tc>
          </w:sdtContent>
        </w:sdt>
      </w:tr>
      <w:tr w:rsidR="00E64EC1" w14:paraId="5BD9608D" w14:textId="77777777" w:rsidTr="003136EA">
        <w:trPr>
          <w:trHeight w:val="796"/>
        </w:trPr>
        <w:tc>
          <w:tcPr>
            <w:tcW w:w="3076" w:type="dxa"/>
            <w:tcBorders>
              <w:left w:val="single" w:sz="2" w:space="0" w:color="000000"/>
              <w:bottom w:val="single" w:sz="2" w:space="0" w:color="000000"/>
            </w:tcBorders>
            <w:vAlign w:val="center"/>
          </w:tcPr>
          <w:p w14:paraId="7BEE9FAD" w14:textId="77777777" w:rsidR="00E64EC1" w:rsidRDefault="00E64EC1" w:rsidP="00EF40C1">
            <w:pPr>
              <w:pStyle w:val="Corpsdetexte"/>
              <w:rPr>
                <w:rFonts w:ascii="Calibri" w:eastAsia="Calibri" w:hAnsi="Calibri"/>
                <w:sz w:val="24"/>
              </w:rPr>
            </w:pPr>
            <w:r>
              <w:t>Rayon d’action :</w:t>
            </w:r>
          </w:p>
        </w:tc>
        <w:tc>
          <w:tcPr>
            <w:tcW w:w="5950" w:type="dxa"/>
            <w:gridSpan w:val="4"/>
            <w:tcBorders>
              <w:left w:val="single" w:sz="2" w:space="0" w:color="000000"/>
              <w:bottom w:val="single" w:sz="2" w:space="0" w:color="000000"/>
              <w:right w:val="single" w:sz="2" w:space="0" w:color="000000"/>
            </w:tcBorders>
            <w:vAlign w:val="center"/>
          </w:tcPr>
          <w:p w14:paraId="267E4DFB" w14:textId="24529445" w:rsidR="00E64EC1" w:rsidRDefault="00222AE6" w:rsidP="00EF40C1">
            <w:pPr>
              <w:pStyle w:val="Corpsdetexte"/>
            </w:pPr>
            <w:r>
              <w:t xml:space="preserve">Département : </w:t>
            </w:r>
            <w:sdt>
              <w:sdtPr>
                <w:id w:val="51663722"/>
                <w14:checkbox>
                  <w14:checked w14:val="0"/>
                  <w14:checkedState w14:val="2612" w14:font="MS Gothic"/>
                  <w14:uncheckedState w14:val="2610" w14:font="MS Gothic"/>
                </w14:checkbox>
              </w:sdtPr>
              <w:sdtContent>
                <w:r w:rsidR="00CD008F">
                  <w:rPr>
                    <w:rFonts w:ascii="MS Gothic" w:eastAsia="MS Gothic" w:hAnsi="MS Gothic" w:hint="eastAsia"/>
                  </w:rPr>
                  <w:t>☐</w:t>
                </w:r>
              </w:sdtContent>
            </w:sdt>
            <w:r>
              <w:t xml:space="preserve"> </w:t>
            </w:r>
            <w:r w:rsidR="00126533">
              <w:t>04</w:t>
            </w:r>
            <w:r w:rsidR="00013C11">
              <w:t xml:space="preserve"> </w:t>
            </w:r>
            <w:r w:rsidR="00126533">
              <w:t xml:space="preserve"> </w:t>
            </w:r>
            <w:sdt>
              <w:sdtPr>
                <w:id w:val="-7344737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05 </w:t>
            </w:r>
            <w:r w:rsidR="00013C11">
              <w:t xml:space="preserve"> </w:t>
            </w:r>
            <w:sdt>
              <w:sdtPr>
                <w:id w:val="-1241015086"/>
                <w14:checkbox>
                  <w14:checked w14:val="0"/>
                  <w14:checkedState w14:val="2612" w14:font="MS Gothic"/>
                  <w14:uncheckedState w14:val="2610" w14:font="MS Gothic"/>
                </w14:checkbox>
              </w:sdtPr>
              <w:sdtContent>
                <w:r w:rsidR="00013C11">
                  <w:rPr>
                    <w:rFonts w:ascii="MS Gothic" w:eastAsia="MS Gothic" w:hAnsi="MS Gothic" w:hint="eastAsia"/>
                  </w:rPr>
                  <w:t>☐</w:t>
                </w:r>
              </w:sdtContent>
            </w:sdt>
            <w:r w:rsidR="00013C11">
              <w:t xml:space="preserve"> 06  </w:t>
            </w:r>
            <w:sdt>
              <w:sdtPr>
                <w:id w:val="-266921880"/>
                <w14:checkbox>
                  <w14:checked w14:val="0"/>
                  <w14:checkedState w14:val="2612" w14:font="MS Gothic"/>
                  <w14:uncheckedState w14:val="2610" w14:font="MS Gothic"/>
                </w14:checkbox>
              </w:sdtPr>
              <w:sdtContent>
                <w:r w:rsidR="00013C11">
                  <w:rPr>
                    <w:rFonts w:ascii="MS Gothic" w:eastAsia="MS Gothic" w:hAnsi="MS Gothic" w:hint="eastAsia"/>
                  </w:rPr>
                  <w:t>☐</w:t>
                </w:r>
              </w:sdtContent>
            </w:sdt>
            <w:r w:rsidR="00013C11">
              <w:t xml:space="preserve"> 13  </w:t>
            </w:r>
            <w:sdt>
              <w:sdtPr>
                <w:id w:val="-1026490979"/>
                <w14:checkbox>
                  <w14:checked w14:val="0"/>
                  <w14:checkedState w14:val="2612" w14:font="MS Gothic"/>
                  <w14:uncheckedState w14:val="2610" w14:font="MS Gothic"/>
                </w14:checkbox>
              </w:sdtPr>
              <w:sdtContent>
                <w:r w:rsidR="00013C11">
                  <w:rPr>
                    <w:rFonts w:ascii="MS Gothic" w:eastAsia="MS Gothic" w:hAnsi="MS Gothic" w:hint="eastAsia"/>
                  </w:rPr>
                  <w:t>☐</w:t>
                </w:r>
              </w:sdtContent>
            </w:sdt>
            <w:r w:rsidR="00013C11">
              <w:t xml:space="preserve"> </w:t>
            </w:r>
            <w:r w:rsidR="0059508F">
              <w:t xml:space="preserve">83  </w:t>
            </w:r>
            <w:sdt>
              <w:sdtPr>
                <w:id w:val="1806967256"/>
                <w14:checkbox>
                  <w14:checked w14:val="0"/>
                  <w14:checkedState w14:val="2612" w14:font="MS Gothic"/>
                  <w14:uncheckedState w14:val="2610" w14:font="MS Gothic"/>
                </w14:checkbox>
              </w:sdtPr>
              <w:sdtContent>
                <w:r w:rsidR="0059508F">
                  <w:rPr>
                    <w:rFonts w:ascii="MS Gothic" w:eastAsia="MS Gothic" w:hAnsi="MS Gothic" w:hint="eastAsia"/>
                  </w:rPr>
                  <w:t>☐</w:t>
                </w:r>
              </w:sdtContent>
            </w:sdt>
            <w:r w:rsidR="0059508F">
              <w:t xml:space="preserve"> 84</w:t>
            </w:r>
          </w:p>
          <w:p w14:paraId="0C70BB98" w14:textId="1244B01D" w:rsidR="002C4CA4" w:rsidRDefault="0059508F" w:rsidP="00EF40C1">
            <w:pPr>
              <w:pStyle w:val="Corpsdetexte"/>
            </w:pPr>
            <w:r>
              <w:t>Précisions</w:t>
            </w:r>
            <w:r w:rsidR="00CD008F">
              <w:t xml:space="preserve"> ? </w:t>
            </w:r>
            <w:r>
              <w:t xml:space="preserve">: </w:t>
            </w:r>
            <w:sdt>
              <w:sdtPr>
                <w:id w:val="1143938890"/>
                <w:placeholder>
                  <w:docPart w:val="DefaultPlaceholder_-1854013440"/>
                </w:placeholder>
                <w:showingPlcHdr/>
              </w:sdtPr>
              <w:sdtContent>
                <w:r w:rsidRPr="00C93A8D">
                  <w:rPr>
                    <w:rStyle w:val="Textedelespacerserv"/>
                  </w:rPr>
                  <w:t>Cliquez ou appuyez ici pour entrer du texte.</w:t>
                </w:r>
              </w:sdtContent>
            </w:sdt>
          </w:p>
        </w:tc>
      </w:tr>
    </w:tbl>
    <w:p w14:paraId="0FEB5E64" w14:textId="77777777" w:rsidR="00E64EC1" w:rsidRDefault="00E64EC1" w:rsidP="00EF40C1"/>
    <w:p w14:paraId="159736C2" w14:textId="77777777" w:rsidR="00D15884" w:rsidRDefault="00E64EC1" w:rsidP="00EF40C1">
      <w:pPr>
        <w:rPr>
          <w:b/>
          <w:bCs/>
          <w:sz w:val="26"/>
          <w:szCs w:val="26"/>
        </w:rPr>
      </w:pPr>
      <w:r w:rsidRPr="000554DA">
        <w:rPr>
          <w:b/>
          <w:bCs/>
          <w:sz w:val="26"/>
          <w:szCs w:val="26"/>
        </w:rPr>
        <w:t>Comment avez-vous connu le CSIRT ?</w:t>
      </w:r>
    </w:p>
    <w:p w14:paraId="7DABC5EA" w14:textId="4CF1C205" w:rsidR="00DE0E0A" w:rsidRDefault="00000000" w:rsidP="00EF40C1">
      <w:pPr>
        <w:rPr>
          <w:b/>
          <w:bCs/>
          <w:sz w:val="26"/>
          <w:szCs w:val="26"/>
        </w:rPr>
      </w:pPr>
      <w:sdt>
        <w:sdtPr>
          <w:rPr>
            <w:rFonts w:asciiTheme="majorHAnsi" w:eastAsiaTheme="majorEastAsia" w:hAnsiTheme="majorHAnsi" w:cstheme="majorBidi"/>
            <w:color w:val="0F4761" w:themeColor="accent1" w:themeShade="BF"/>
            <w:sz w:val="40"/>
            <w:szCs w:val="40"/>
          </w:rPr>
          <w:id w:val="-1117138402"/>
          <w:placeholder>
            <w:docPart w:val="00D54E348F244BF1B98DDAC91E697B3D"/>
          </w:placeholder>
          <w:showingPlcHdr/>
        </w:sdtPr>
        <w:sdtContent>
          <w:r w:rsidR="00DE0E0A" w:rsidRPr="00C93A8D">
            <w:rPr>
              <w:rStyle w:val="Textedelespacerserv"/>
            </w:rPr>
            <w:t>Cliquez ou appuyez ici pour entrer du texte.</w:t>
          </w:r>
        </w:sdtContent>
      </w:sdt>
    </w:p>
    <w:p w14:paraId="00E78067" w14:textId="77777777" w:rsidR="00DE0E0A" w:rsidRDefault="00DE0E0A" w:rsidP="00DE0E0A"/>
    <w:p w14:paraId="4FD1270E" w14:textId="0FB1013F" w:rsidR="00DE0E0A" w:rsidRPr="00E21457" w:rsidRDefault="00000000" w:rsidP="0073582A">
      <w:pPr>
        <w:jc w:val="center"/>
        <w:rPr>
          <w:b/>
          <w:bCs/>
          <w:sz w:val="36"/>
          <w:szCs w:val="36"/>
        </w:rPr>
      </w:pPr>
      <w:sdt>
        <w:sdtPr>
          <w:rPr>
            <w:b/>
            <w:bCs/>
            <w:sz w:val="36"/>
            <w:szCs w:val="36"/>
          </w:rPr>
          <w:id w:val="613938516"/>
          <w14:checkbox>
            <w14:checked w14:val="0"/>
            <w14:checkedState w14:val="2612" w14:font="MS Gothic"/>
            <w14:uncheckedState w14:val="2610" w14:font="MS Gothic"/>
          </w14:checkbox>
        </w:sdtPr>
        <w:sdtContent>
          <w:r w:rsidR="0073582A" w:rsidRPr="00E21457">
            <w:rPr>
              <w:rFonts w:cs="Segoe UI Symbol"/>
              <w:b/>
              <w:bCs/>
              <w:sz w:val="36"/>
              <w:szCs w:val="36"/>
            </w:rPr>
            <w:t>☐</w:t>
          </w:r>
        </w:sdtContent>
      </w:sdt>
      <w:r w:rsidR="0073582A" w:rsidRPr="00E21457">
        <w:rPr>
          <w:b/>
          <w:bCs/>
          <w:sz w:val="36"/>
          <w:szCs w:val="36"/>
        </w:rPr>
        <w:t xml:space="preserve"> Je souhaite être labellisé</w:t>
      </w:r>
    </w:p>
    <w:p w14:paraId="5390EA09" w14:textId="0EE4F714" w:rsidR="00E64EC1" w:rsidRPr="000554DA" w:rsidRDefault="00E64EC1" w:rsidP="00DE0E0A">
      <w:r w:rsidRPr="000554DA">
        <w:br w:type="page"/>
      </w:r>
    </w:p>
    <w:p w14:paraId="796F2E96" w14:textId="77777777" w:rsidR="00E64EC1" w:rsidRDefault="00E64EC1" w:rsidP="00EF40C1">
      <w:pPr>
        <w:pStyle w:val="Titre1"/>
        <w:rPr>
          <w:color w:val="2A6099"/>
        </w:rPr>
      </w:pPr>
      <w:r>
        <w:lastRenderedPageBreak/>
        <w:t>Prestataire en réponse à incident de cybersécurité</w:t>
      </w:r>
    </w:p>
    <w:p w14:paraId="395B3019" w14:textId="77777777" w:rsidR="00E64EC1" w:rsidRDefault="00E64EC1" w:rsidP="00EF40C1">
      <w:pPr>
        <w:pStyle w:val="Titre2"/>
        <w:rPr>
          <w:rFonts w:ascii="Liberation Sans" w:eastAsia="Noto Sans CJK SC" w:hAnsi="Liberation Sans"/>
        </w:rPr>
      </w:pPr>
      <w:bookmarkStart w:id="0" w:name="__RefHeading___Toc308_3036434015_Copie_1"/>
      <w:bookmarkEnd w:id="0"/>
      <w:r>
        <w:t>Remédiation d’incident de sécurité</w:t>
      </w:r>
    </w:p>
    <w:p w14:paraId="7A50EF71"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327203477"/>
          <w14:checkbox>
            <w14:checked w14:val="0"/>
            <w14:checkedState w14:val="2612" w14:font="MS Gothic"/>
            <w14:uncheckedState w14:val="2610" w14:font="MS Gothic"/>
          </w14:checkbox>
        </w:sdtPr>
        <w:sdtContent>
          <w:r w:rsidR="00E64EC1" w:rsidRPr="00123AAC">
            <w:rPr>
              <w:rFonts w:asciiTheme="minorHAnsi" w:eastAsia="MS Gothic" w:hAnsiTheme="minorHAnsi"/>
              <w:sz w:val="26"/>
              <w:szCs w:val="26"/>
            </w:rPr>
            <w:t>☐</w:t>
          </w:r>
        </w:sdtContent>
      </w:sdt>
      <w:r w:rsidR="00E64EC1" w:rsidRPr="00123AAC">
        <w:rPr>
          <w:rFonts w:asciiTheme="minorHAnsi" w:eastAsia="MS Gothic" w:hAnsiTheme="minorHAnsi"/>
          <w:sz w:val="26"/>
          <w:szCs w:val="26"/>
        </w:rPr>
        <w:t xml:space="preserve"> </w:t>
      </w:r>
      <w:r w:rsidR="00E64EC1" w:rsidRPr="00123AAC">
        <w:rPr>
          <w:rFonts w:asciiTheme="minorHAnsi" w:hAnsiTheme="minorHAnsi"/>
          <w:sz w:val="26"/>
          <w:szCs w:val="26"/>
        </w:rPr>
        <w:t xml:space="preserve">Réponse à Incident de Sécurité (Partenaire RIS) : </w:t>
      </w:r>
    </w:p>
    <w:p w14:paraId="0DFEC361" w14:textId="77777777" w:rsidR="00E64EC1" w:rsidRDefault="00E64EC1" w:rsidP="00EF40C1">
      <w:r>
        <w:t xml:space="preserve">Dans le cadre de ses missions, le CSIRT attend de ses partenaires en réponse à incident qu’ils soient en mesure de contribuer efficacement à la </w:t>
      </w:r>
      <w:r>
        <w:rPr>
          <w:rStyle w:val="lev"/>
          <w:rFonts w:eastAsia="Calibri"/>
        </w:rPr>
        <w:t>qualification, la compréhension et la maîtrise des situations de compromission</w:t>
      </w:r>
      <w:r>
        <w:t>.</w:t>
      </w:r>
    </w:p>
    <w:p w14:paraId="019A2780" w14:textId="77777777" w:rsidR="00E64EC1" w:rsidRDefault="00E64EC1" w:rsidP="00EF40C1">
      <w:pPr>
        <w:pStyle w:val="Corpsdetexte"/>
      </w:pPr>
      <w:r>
        <w:t>De ce fait, le « prestataire RIS », en cochant cette case, garanti disposer des moyens techniques et humains permettant :</w:t>
      </w:r>
    </w:p>
    <w:p w14:paraId="11EA0303" w14:textId="77777777" w:rsidR="00E64EC1" w:rsidRDefault="00E64EC1" w:rsidP="00EF40C1">
      <w:pPr>
        <w:pStyle w:val="Corpsdetexte"/>
        <w:numPr>
          <w:ilvl w:val="0"/>
          <w:numId w:val="161"/>
        </w:numPr>
      </w:pPr>
      <w:r>
        <w:t>La collecte et la conservation des éléments de preuve des systèmes affectés ou suspectés de l’être ;</w:t>
      </w:r>
    </w:p>
    <w:p w14:paraId="598255B1" w14:textId="77777777" w:rsidR="00E64EC1" w:rsidRDefault="00E64EC1" w:rsidP="00EF40C1">
      <w:pPr>
        <w:pStyle w:val="Corpsdetexte"/>
        <w:numPr>
          <w:ilvl w:val="0"/>
          <w:numId w:val="161"/>
        </w:numPr>
      </w:pPr>
      <w:r>
        <w:t>De procéder à la recherche d’indicateurs de compromission (</w:t>
      </w:r>
      <w:proofErr w:type="spellStart"/>
      <w:r>
        <w:t>IoC</w:t>
      </w:r>
      <w:proofErr w:type="spellEnd"/>
      <w:r>
        <w:t xml:space="preserve">) et à une analyse forensique afin de </w:t>
      </w:r>
      <w:r>
        <w:rPr>
          <w:rStyle w:val="lev"/>
          <w:rFonts w:eastAsia="Calibri"/>
        </w:rPr>
        <w:t>fournir une vision claire de l’état de compromission du système, d’identifier l’origine de l’attaque, sa chronologie, ses mécanismes de propagation, ses impacts et de produire les éléments nécessaires à une prise de décision rapide et éclairée ;</w:t>
      </w:r>
    </w:p>
    <w:p w14:paraId="781E5734" w14:textId="77777777" w:rsidR="00E64EC1" w:rsidRDefault="00E64EC1" w:rsidP="00EF40C1">
      <w:pPr>
        <w:pStyle w:val="Corpsdetexte"/>
        <w:numPr>
          <w:ilvl w:val="0"/>
          <w:numId w:val="161"/>
        </w:numPr>
      </w:pPr>
      <w:r>
        <w:t xml:space="preserve">La suppression des menaces présentes dans le système d’information par leur </w:t>
      </w:r>
      <w:r>
        <w:rPr>
          <w:b/>
          <w:bCs/>
        </w:rPr>
        <w:t>éradication</w:t>
      </w:r>
      <w:r>
        <w:t xml:space="preserve"> ou par la </w:t>
      </w:r>
      <w:r>
        <w:rPr>
          <w:b/>
          <w:bCs/>
        </w:rPr>
        <w:t>restauration des systèmes</w:t>
      </w:r>
      <w:r>
        <w:t xml:space="preserve"> affectés et la restauration de sauvegardes (éventuellement sans procédure </w:t>
      </w:r>
      <w:proofErr w:type="spellStart"/>
      <w:r>
        <w:t>pré-établie</w:t>
      </w:r>
      <w:proofErr w:type="spellEnd"/>
      <w:r>
        <w:t>) ;</w:t>
      </w:r>
    </w:p>
    <w:p w14:paraId="3F045DA0" w14:textId="77777777" w:rsidR="00E64EC1" w:rsidRDefault="00E64EC1" w:rsidP="00EF40C1">
      <w:pPr>
        <w:pStyle w:val="Corpsdetexte"/>
        <w:numPr>
          <w:ilvl w:val="0"/>
          <w:numId w:val="161"/>
        </w:numPr>
      </w:pPr>
      <w:r>
        <w:t xml:space="preserve">De </w:t>
      </w:r>
      <w:r>
        <w:rPr>
          <w:b/>
          <w:bCs/>
        </w:rPr>
        <w:t>renforcer les mesures de sécurité</w:t>
      </w:r>
      <w:r>
        <w:t xml:space="preserve"> pour prévenir de la récurrence de l’incident.</w:t>
      </w:r>
    </w:p>
    <w:p w14:paraId="2588A728" w14:textId="77777777" w:rsidR="00E64EC1" w:rsidRDefault="00E64EC1" w:rsidP="00EF40C1">
      <w:pPr>
        <w:pStyle w:val="Titre2"/>
        <w:rPr>
          <w:rFonts w:ascii="Liberation Sans" w:eastAsia="Noto Sans CJK SC" w:hAnsi="Liberation Sans"/>
        </w:rPr>
      </w:pPr>
      <w:bookmarkStart w:id="1" w:name="__RefHeading___Toc308_3036434015_Copie_2"/>
      <w:bookmarkEnd w:id="1"/>
      <w:r>
        <w:t>Autres activités liées à la réponse à incidents de sécurité</w:t>
      </w:r>
    </w:p>
    <w:p w14:paraId="06816FD1"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981728621"/>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Réponse à rançongiciels :</w:t>
      </w:r>
    </w:p>
    <w:p w14:paraId="2EAB66F0" w14:textId="77777777" w:rsidR="00E64EC1" w:rsidRDefault="00E64EC1" w:rsidP="00EF40C1">
      <w:pPr>
        <w:pStyle w:val="Corpsdetexte"/>
      </w:pPr>
      <w:r>
        <w:t>Le prestataire RIS dispose des moyens techniques nécessaires pour procéder à la récupération — ou à la tentative de récupération — de données ayant été chiffrées, notamment en l'absence de la clé de déchiffrement.</w:t>
      </w:r>
    </w:p>
    <w:p w14:paraId="0098E001"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142531803"/>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Analyse de codes malveillants :</w:t>
      </w:r>
    </w:p>
    <w:p w14:paraId="03D63F8A" w14:textId="77777777" w:rsidR="00E64EC1" w:rsidRDefault="00E64EC1" w:rsidP="00EF40C1">
      <w:pPr>
        <w:pStyle w:val="Corpsdetexte"/>
      </w:pPr>
      <w:r>
        <w:t>Le prestataire dispose des moyens techniques et humains pour l’analyse de codes afin d’en comprendre leurs comportements, d’identifier l’ampleur de la compromission, de consolider son périmètre et extraire des indicateurs de compromission.</w:t>
      </w:r>
    </w:p>
    <w:p w14:paraId="4D5034F3"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288754798"/>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Autres activités en lien avec la réponse aux incidents de cybersécurité :</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55"/>
        <w:gridCol w:w="7873"/>
      </w:tblGrid>
      <w:tr w:rsidR="00E64EC1" w14:paraId="57A86FBA" w14:textId="77777777" w:rsidTr="00145B87">
        <w:tc>
          <w:tcPr>
            <w:tcW w:w="1757" w:type="dxa"/>
            <w:tcBorders>
              <w:top w:val="single" w:sz="4" w:space="0" w:color="000000"/>
              <w:left w:val="single" w:sz="4" w:space="0" w:color="000000"/>
              <w:bottom w:val="single" w:sz="4" w:space="0" w:color="000000"/>
            </w:tcBorders>
            <w:vAlign w:val="center"/>
          </w:tcPr>
          <w:p w14:paraId="190C2CDF" w14:textId="77777777" w:rsidR="00E64EC1" w:rsidRDefault="00E64EC1" w:rsidP="00EF40C1">
            <w:r>
              <w:t>Description des activités</w:t>
            </w:r>
          </w:p>
        </w:tc>
        <w:sdt>
          <w:sdtPr>
            <w:id w:val="-1207099493"/>
            <w:placeholder>
              <w:docPart w:val="DefaultPlaceholder_-1854013440"/>
            </w:placeholder>
            <w:showingPlcHdr/>
          </w:sdtPr>
          <w:sdtContent>
            <w:tc>
              <w:tcPr>
                <w:tcW w:w="7880" w:type="dxa"/>
                <w:tcBorders>
                  <w:top w:val="single" w:sz="4" w:space="0" w:color="000000"/>
                  <w:left w:val="single" w:sz="4" w:space="0" w:color="000000"/>
                  <w:bottom w:val="single" w:sz="4" w:space="0" w:color="000000"/>
                  <w:right w:val="single" w:sz="4" w:space="0" w:color="000000"/>
                </w:tcBorders>
              </w:tcPr>
              <w:p w14:paraId="172A9525" w14:textId="5F77EE9B" w:rsidR="00E64EC1" w:rsidRDefault="00E50519" w:rsidP="00E50519">
                <w:r w:rsidRPr="00C93A8D">
                  <w:rPr>
                    <w:rStyle w:val="Textedelespacerserv"/>
                  </w:rPr>
                  <w:t>Cliquez ou appuyez ici pour entrer du texte.</w:t>
                </w:r>
              </w:p>
            </w:tc>
          </w:sdtContent>
        </w:sdt>
      </w:tr>
    </w:tbl>
    <w:p w14:paraId="73D310C1" w14:textId="77777777" w:rsidR="00E64EC1" w:rsidRDefault="00E64EC1" w:rsidP="00EF40C1">
      <w:r>
        <w:br w:type="page"/>
      </w:r>
    </w:p>
    <w:p w14:paraId="0336A252" w14:textId="77777777" w:rsidR="00E64EC1" w:rsidRDefault="00E64EC1" w:rsidP="00EF40C1">
      <w:pPr>
        <w:pStyle w:val="Titre1"/>
      </w:pPr>
      <w:r>
        <w:lastRenderedPageBreak/>
        <w:t>Conseils et expertise</w:t>
      </w:r>
    </w:p>
    <w:p w14:paraId="61FDCDF9" w14:textId="77777777" w:rsidR="00E64EC1" w:rsidRDefault="00E64EC1" w:rsidP="00EF40C1">
      <w:pPr>
        <w:pStyle w:val="Titre2"/>
      </w:pPr>
      <w:bookmarkStart w:id="2" w:name="__RefHeading___Toc308_3036434015"/>
      <w:bookmarkEnd w:id="2"/>
      <w:r>
        <w:t>Gouvernance et résilience</w:t>
      </w:r>
    </w:p>
    <w:p w14:paraId="60D3AD69"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338640367"/>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Sécurité opérationnelle</w:t>
      </w:r>
    </w:p>
    <w:p w14:paraId="33B091D4" w14:textId="77777777" w:rsidR="00E64EC1" w:rsidRDefault="00E64EC1" w:rsidP="00EF40C1">
      <w:pPr>
        <w:pStyle w:val="Corpsdetexte"/>
      </w:pPr>
      <w:r>
        <w:t>Prestation visant à garantir la continuité et la reprise des activités critiques en cas d'incident majeur (cyberattaque, panne, sinistre). Ces services incluent l'analyse d'impact sur les activités (BIA), l'élaboration et la mise en œuvre de plans de continuité (PCA) et de reprise d’activité (PRA), ainsi que la sécurisation éventuelle des infrastructures IT pour limiter les interruptions. Le prestataire assure également le déploiement et le test régulier des solutions afin d’assurer leur efficacité.</w:t>
      </w:r>
    </w:p>
    <w:tbl>
      <w:tblPr>
        <w:tblW w:w="9643" w:type="dxa"/>
        <w:tblInd w:w="-5" w:type="dxa"/>
        <w:tblLayout w:type="fixed"/>
        <w:tblCellMar>
          <w:top w:w="55" w:type="dxa"/>
          <w:left w:w="55" w:type="dxa"/>
          <w:bottom w:w="55" w:type="dxa"/>
          <w:right w:w="55" w:type="dxa"/>
        </w:tblCellMar>
        <w:tblLook w:val="04A0" w:firstRow="1" w:lastRow="0" w:firstColumn="1" w:lastColumn="0" w:noHBand="0" w:noVBand="1"/>
      </w:tblPr>
      <w:tblGrid>
        <w:gridCol w:w="1586"/>
        <w:gridCol w:w="8057"/>
      </w:tblGrid>
      <w:tr w:rsidR="00E64EC1" w14:paraId="76A5F4CE" w14:textId="77777777" w:rsidTr="00145B87">
        <w:tc>
          <w:tcPr>
            <w:tcW w:w="1586" w:type="dxa"/>
            <w:tcBorders>
              <w:top w:val="single" w:sz="4" w:space="0" w:color="000000"/>
              <w:left w:val="single" w:sz="4" w:space="0" w:color="000000"/>
              <w:bottom w:val="single" w:sz="4" w:space="0" w:color="000000"/>
            </w:tcBorders>
            <w:vAlign w:val="center"/>
          </w:tcPr>
          <w:p w14:paraId="17D72F16" w14:textId="77777777" w:rsidR="00E64EC1" w:rsidRDefault="00E64EC1" w:rsidP="00EF40C1">
            <w:pPr>
              <w:pStyle w:val="Contenudetableau"/>
            </w:pPr>
            <w:r>
              <w:t>Description du service</w:t>
            </w:r>
          </w:p>
        </w:tc>
        <w:sdt>
          <w:sdtPr>
            <w:id w:val="28852939"/>
            <w:placeholder>
              <w:docPart w:val="DefaultPlaceholder_-1854013440"/>
            </w:placeholder>
            <w:showingPlcHdr/>
          </w:sdtPr>
          <w:sdtContent>
            <w:tc>
              <w:tcPr>
                <w:tcW w:w="8056" w:type="dxa"/>
                <w:tcBorders>
                  <w:top w:val="single" w:sz="4" w:space="0" w:color="000000"/>
                  <w:left w:val="single" w:sz="4" w:space="0" w:color="000000"/>
                  <w:bottom w:val="single" w:sz="4" w:space="0" w:color="000000"/>
                  <w:right w:val="single" w:sz="4" w:space="0" w:color="000000"/>
                </w:tcBorders>
              </w:tcPr>
              <w:p w14:paraId="353613E4" w14:textId="6213D7EE" w:rsidR="00E64EC1" w:rsidRDefault="00CD008F" w:rsidP="00CD008F">
                <w:pPr>
                  <w:pStyle w:val="Contenudetableau"/>
                </w:pPr>
                <w:r w:rsidRPr="00C93A8D">
                  <w:rPr>
                    <w:rStyle w:val="Textedelespacerserv"/>
                  </w:rPr>
                  <w:t>Cliquez ou appuyez ici pour entrer du texte.</w:t>
                </w:r>
              </w:p>
            </w:tc>
          </w:sdtContent>
        </w:sdt>
      </w:tr>
    </w:tbl>
    <w:p w14:paraId="57AD8104"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739755319"/>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Certification réglementaire</w:t>
      </w:r>
    </w:p>
    <w:p w14:paraId="363B4BCC" w14:textId="77777777" w:rsidR="00E64EC1" w:rsidRDefault="00E64EC1" w:rsidP="00EF40C1">
      <w:pPr>
        <w:pStyle w:val="Corpsdetexte"/>
      </w:pPr>
      <w:r>
        <w:t>Le partenaire accompagne les structures dans leur démarche de certification en sécurité de l'information (ISO27001, HDS, PCI-DSS...), depuis le diagnostic initial jusqu'à l'audit de certification, en proposant un plan de mise en conformité réaliste et sécurisé.</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069"/>
        <w:gridCol w:w="8559"/>
      </w:tblGrid>
      <w:tr w:rsidR="00E64EC1" w14:paraId="6D3C8EC9" w14:textId="77777777" w:rsidTr="00145B87">
        <w:tc>
          <w:tcPr>
            <w:tcW w:w="1070" w:type="dxa"/>
            <w:tcBorders>
              <w:top w:val="single" w:sz="4" w:space="0" w:color="000000"/>
              <w:left w:val="single" w:sz="4" w:space="0" w:color="000000"/>
              <w:bottom w:val="single" w:sz="4" w:space="0" w:color="000000"/>
            </w:tcBorders>
            <w:vAlign w:val="center"/>
          </w:tcPr>
          <w:p w14:paraId="1BD7A6AE" w14:textId="77777777" w:rsidR="00E64EC1" w:rsidRDefault="00E64EC1" w:rsidP="00EF40C1">
            <w:pPr>
              <w:pStyle w:val="Corpsdetexte"/>
            </w:pPr>
            <w:r>
              <w:t>Normes</w:t>
            </w:r>
          </w:p>
        </w:tc>
        <w:sdt>
          <w:sdtPr>
            <w:id w:val="126371547"/>
            <w:placeholder>
              <w:docPart w:val="DefaultPlaceholder_-1854013440"/>
            </w:placeholder>
            <w:showingPlcHdr/>
          </w:sdtPr>
          <w:sdtContent>
            <w:tc>
              <w:tcPr>
                <w:tcW w:w="8567" w:type="dxa"/>
                <w:tcBorders>
                  <w:top w:val="single" w:sz="4" w:space="0" w:color="000000"/>
                  <w:left w:val="single" w:sz="4" w:space="0" w:color="000000"/>
                  <w:bottom w:val="single" w:sz="4" w:space="0" w:color="000000"/>
                  <w:right w:val="single" w:sz="4" w:space="0" w:color="000000"/>
                </w:tcBorders>
              </w:tcPr>
              <w:p w14:paraId="27FE98E7" w14:textId="4F3460C7" w:rsidR="00E64EC1" w:rsidRDefault="00CD008F" w:rsidP="00CD008F">
                <w:pPr>
                  <w:pStyle w:val="Contenudetableau"/>
                </w:pPr>
                <w:r w:rsidRPr="00C93A8D">
                  <w:rPr>
                    <w:rStyle w:val="Textedelespacerserv"/>
                  </w:rPr>
                  <w:t>Cliquez ou appuyez ici pour entrer du texte.</w:t>
                </w:r>
              </w:p>
            </w:tc>
          </w:sdtContent>
        </w:sdt>
      </w:tr>
    </w:tbl>
    <w:p w14:paraId="473EB00D"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014088868"/>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Conseil en stratégie</w:t>
      </w:r>
    </w:p>
    <w:p w14:paraId="4AF4C674" w14:textId="77777777" w:rsidR="00E64EC1" w:rsidRDefault="00E64EC1" w:rsidP="00EF40C1">
      <w:pPr>
        <w:pStyle w:val="Corpsdetexte"/>
        <w:rPr>
          <w:rFonts w:ascii="Calibri" w:eastAsia="Calibri" w:hAnsi="Calibri"/>
        </w:rPr>
      </w:pPr>
      <w:r>
        <w:t>Le partenaire aide à structurer une gouvernance cybersécurité adaptée à la taille et au contexte de l'entité. Il peut définir une feuille de route (roadmap), formaliser une politique SSI et conseiller sur les orientations stratégiques à long terme.</w:t>
      </w:r>
    </w:p>
    <w:p w14:paraId="2B6E20EA" w14:textId="77777777" w:rsidR="00E64EC1" w:rsidRDefault="00E64EC1" w:rsidP="00EF40C1">
      <w:pPr>
        <w:pStyle w:val="Titre2"/>
      </w:pPr>
      <w:r>
        <w:t>Évaluation et gestion des risques</w:t>
      </w:r>
    </w:p>
    <w:p w14:paraId="3AF18381"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03524910"/>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Analyse des risques :</w:t>
      </w:r>
    </w:p>
    <w:p w14:paraId="5E4EC52D" w14:textId="77777777" w:rsidR="00E64EC1" w:rsidRDefault="00E64EC1" w:rsidP="00EF40C1">
      <w:pPr>
        <w:pStyle w:val="Corpsdetexte"/>
        <w:rPr>
          <w:rFonts w:ascii="Calibri" w:eastAsia="Calibri" w:hAnsi="Calibri"/>
        </w:rPr>
      </w:pPr>
      <w:r>
        <w:t>Le partenaire est en mesure d’identifier, d’évaluer et de hiérarchiser les risques liés aux systèmes d'information selon les référentiels reconnus (EBIOS RM, ISO/IEC 27005...). Il propose des mesures de traitement adaptées au niveau de maturité de la structure.</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697"/>
        <w:gridCol w:w="7931"/>
      </w:tblGrid>
      <w:tr w:rsidR="00E64EC1" w14:paraId="12493F12" w14:textId="77777777" w:rsidTr="00145B87">
        <w:tc>
          <w:tcPr>
            <w:tcW w:w="1699" w:type="dxa"/>
            <w:tcBorders>
              <w:top w:val="single" w:sz="4" w:space="0" w:color="000000"/>
              <w:left w:val="single" w:sz="4" w:space="0" w:color="000000"/>
              <w:bottom w:val="single" w:sz="4" w:space="0" w:color="000000"/>
            </w:tcBorders>
            <w:vAlign w:val="center"/>
          </w:tcPr>
          <w:p w14:paraId="0EEF3CF9" w14:textId="77777777" w:rsidR="00E64EC1" w:rsidRDefault="00E64EC1" w:rsidP="00EF40C1">
            <w:pPr>
              <w:pStyle w:val="Corpsdetexte"/>
            </w:pPr>
            <w:r>
              <w:t>Référentiels</w:t>
            </w:r>
          </w:p>
        </w:tc>
        <w:sdt>
          <w:sdtPr>
            <w:id w:val="1977405157"/>
            <w:placeholder>
              <w:docPart w:val="DefaultPlaceholder_-1854013440"/>
            </w:placeholder>
            <w:showingPlcHdr/>
          </w:sdtPr>
          <w:sdtContent>
            <w:tc>
              <w:tcPr>
                <w:tcW w:w="7938" w:type="dxa"/>
                <w:tcBorders>
                  <w:top w:val="single" w:sz="4" w:space="0" w:color="000000"/>
                  <w:left w:val="single" w:sz="4" w:space="0" w:color="000000"/>
                  <w:bottom w:val="single" w:sz="4" w:space="0" w:color="000000"/>
                  <w:right w:val="single" w:sz="4" w:space="0" w:color="000000"/>
                </w:tcBorders>
              </w:tcPr>
              <w:p w14:paraId="047186B3" w14:textId="4DD862E8" w:rsidR="00E64EC1" w:rsidRDefault="00CD008F" w:rsidP="00CD008F">
                <w:pPr>
                  <w:pStyle w:val="Contenudetableau"/>
                </w:pPr>
                <w:r w:rsidRPr="00C93A8D">
                  <w:rPr>
                    <w:rStyle w:val="Textedelespacerserv"/>
                  </w:rPr>
                  <w:t>Cliquez ou appuyez ici pour entrer du texte.</w:t>
                </w:r>
              </w:p>
            </w:tc>
          </w:sdtContent>
        </w:sdt>
      </w:tr>
    </w:tbl>
    <w:p w14:paraId="1F05584D" w14:textId="77777777" w:rsidR="00E64EC1" w:rsidRDefault="00E64EC1" w:rsidP="00EF40C1">
      <w:pPr>
        <w:pStyle w:val="Titre2"/>
      </w:pPr>
      <w:r>
        <w:t>Conformité réglementaire</w:t>
      </w:r>
    </w:p>
    <w:p w14:paraId="2B1955BE"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537006409"/>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Audit de conformité :</w:t>
      </w:r>
    </w:p>
    <w:p w14:paraId="05FB36B7" w14:textId="77777777" w:rsidR="00E64EC1" w:rsidRDefault="00E64EC1" w:rsidP="00EF40C1">
      <w:pPr>
        <w:pStyle w:val="Corpsdetexte"/>
      </w:pPr>
      <w:r>
        <w:t>Le partenaire est capable de réaliser un audit indépendant visant à évaluer la conformité aux réglementations ou normes en vigueur (ISO27001, NIS2, DORA…), et de fournir des recommandations claires et opérationnelles pour y répondre.</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697"/>
        <w:gridCol w:w="7931"/>
      </w:tblGrid>
      <w:tr w:rsidR="00E64EC1" w14:paraId="32478926" w14:textId="77777777" w:rsidTr="00145B87">
        <w:tc>
          <w:tcPr>
            <w:tcW w:w="1699" w:type="dxa"/>
            <w:tcBorders>
              <w:top w:val="single" w:sz="4" w:space="0" w:color="000000"/>
              <w:left w:val="single" w:sz="4" w:space="0" w:color="000000"/>
              <w:bottom w:val="single" w:sz="4" w:space="0" w:color="000000"/>
            </w:tcBorders>
            <w:vAlign w:val="center"/>
          </w:tcPr>
          <w:p w14:paraId="116EB20C" w14:textId="77777777" w:rsidR="00E64EC1" w:rsidRDefault="00E64EC1" w:rsidP="00EF40C1">
            <w:pPr>
              <w:pStyle w:val="Corpsdetexte"/>
            </w:pPr>
            <w:r>
              <w:t>Référentiels</w:t>
            </w:r>
          </w:p>
        </w:tc>
        <w:tc>
          <w:tcPr>
            <w:tcW w:w="7938" w:type="dxa"/>
            <w:tcBorders>
              <w:top w:val="single" w:sz="4" w:space="0" w:color="000000"/>
              <w:left w:val="single" w:sz="4" w:space="0" w:color="000000"/>
              <w:bottom w:val="single" w:sz="4" w:space="0" w:color="000000"/>
              <w:right w:val="single" w:sz="4" w:space="0" w:color="000000"/>
            </w:tcBorders>
          </w:tcPr>
          <w:sdt>
            <w:sdtPr>
              <w:id w:val="-887407895"/>
              <w:placeholder>
                <w:docPart w:val="DefaultPlaceholder_-1854013440"/>
              </w:placeholder>
              <w:showingPlcHdr/>
            </w:sdtPr>
            <w:sdtContent>
              <w:p w14:paraId="4D14CE9F" w14:textId="5947973F" w:rsidR="00E64EC1" w:rsidRDefault="00CD008F" w:rsidP="00CD008F">
                <w:pPr>
                  <w:pStyle w:val="Contenudetableau"/>
                </w:pPr>
                <w:r w:rsidRPr="00C93A8D">
                  <w:rPr>
                    <w:rStyle w:val="Textedelespacerserv"/>
                  </w:rPr>
                  <w:t>Cliquez ou appuyez ici pour entrer du texte.</w:t>
                </w:r>
              </w:p>
            </w:sdtContent>
          </w:sdt>
        </w:tc>
      </w:tr>
    </w:tbl>
    <w:p w14:paraId="7D65330B" w14:textId="370B51C2" w:rsidR="00E64EC1" w:rsidRDefault="00E64EC1" w:rsidP="00EF40C1">
      <w:pPr>
        <w:pStyle w:val="Titre1"/>
        <w:rPr>
          <w:rFonts w:eastAsia="Noto Sans CJK SC"/>
          <w:color w:val="2A6099"/>
        </w:rPr>
      </w:pPr>
      <w:r>
        <w:lastRenderedPageBreak/>
        <w:t>Prestation de service</w:t>
      </w:r>
    </w:p>
    <w:p w14:paraId="2E642EB3" w14:textId="77777777" w:rsidR="00E64EC1" w:rsidRDefault="00E64EC1" w:rsidP="00EF40C1">
      <w:pPr>
        <w:pStyle w:val="Titre2"/>
        <w:rPr>
          <w:rFonts w:ascii="Liberation Sans" w:eastAsia="Noto Sans CJK SC" w:hAnsi="Liberation Sans"/>
        </w:rPr>
      </w:pPr>
      <w:r>
        <w:t>Services externalisés</w:t>
      </w:r>
    </w:p>
    <w:p w14:paraId="54604CB0" w14:textId="77777777" w:rsidR="00E64EC1" w:rsidRDefault="00E64EC1" w:rsidP="00EF40C1">
      <w:pPr>
        <w:pStyle w:val="Corpsdetexte"/>
        <w:rPr>
          <w:rFonts w:ascii="Calibri" w:eastAsia="Calibri" w:hAnsi="Calibri"/>
        </w:rPr>
      </w:pPr>
      <w:r>
        <w:t>Le partenaire peut assurer une fonction externalisée avec un engagement de moyens et/ou de résultats, en lien avec les besoins réels d’une structure peu mature : pilotage des projets IT, pilotage SSI, conformité RGPD, ou supervision de sécurité.</w:t>
      </w:r>
    </w:p>
    <w:p w14:paraId="56B7A38B"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603078654"/>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DSI externalisé</w:t>
      </w:r>
    </w:p>
    <w:p w14:paraId="5E09DDEA"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992069001"/>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RSSI externalisé</w:t>
      </w:r>
    </w:p>
    <w:p w14:paraId="3B9352B8"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278366072"/>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DPO externalisé</w:t>
      </w:r>
    </w:p>
    <w:p w14:paraId="1DD92839"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958609069"/>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SOC externalisé</w:t>
      </w:r>
    </w:p>
    <w:p w14:paraId="373ADA61" w14:textId="77777777" w:rsidR="00E64EC1" w:rsidRDefault="00E64EC1" w:rsidP="00EF40C1">
      <w:pPr>
        <w:pStyle w:val="Titre2"/>
        <w:rPr>
          <w:rFonts w:ascii="Liberation Sans" w:eastAsia="Noto Sans CJK SC" w:hAnsi="Liberation Sans"/>
        </w:rPr>
      </w:pPr>
      <w:r>
        <w:t>Protection et Prévention :</w:t>
      </w:r>
    </w:p>
    <w:p w14:paraId="67D88DE2"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434077573"/>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Sécurité des réseaux</w:t>
      </w:r>
    </w:p>
    <w:p w14:paraId="79C7FE59" w14:textId="77777777" w:rsidR="00E64EC1" w:rsidRDefault="00E64EC1" w:rsidP="00EF40C1">
      <w:pPr>
        <w:pStyle w:val="Corpsdetexte"/>
      </w:pPr>
      <w:r>
        <w:t>Le partenaire est en mesure de sécuriser une infrastructure réseau existante par la mise en œuvre de bonnes pratiques : configuration des équipements actifs (pare-feu, VLAN, VPN), segmentation réseau, filtrage, et supervision des flux critiques.</w:t>
      </w:r>
    </w:p>
    <w:p w14:paraId="0875A814"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94707249"/>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Sécurité des systèmes</w:t>
      </w:r>
    </w:p>
    <w:p w14:paraId="24BDB19A" w14:textId="77777777" w:rsidR="00E64EC1" w:rsidRDefault="00E64EC1" w:rsidP="00EF40C1">
      <w:pPr>
        <w:pStyle w:val="Corpsdetexte"/>
      </w:pPr>
      <w:r>
        <w:t>Le prestataire met en place des configurations sécurisées pour les systèmes d’exploitation, serveurs (Linux/Windows), tenants cloud (Microsoft 365…), et peut réaliser une revue de sécurité des accès, des journaux et des services actifs.</w:t>
      </w:r>
    </w:p>
    <w:p w14:paraId="1C532C7A"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005790031"/>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Tests de pénétration :</w:t>
      </w:r>
    </w:p>
    <w:p w14:paraId="3DDDFB65" w14:textId="77777777" w:rsidR="00E64EC1" w:rsidRDefault="00E64EC1" w:rsidP="00EF40C1">
      <w:pPr>
        <w:pStyle w:val="Corpsdetexte"/>
      </w:pPr>
      <w:r>
        <w:t>Le partenaire réalise des audits techniques simulant des attaques internes ou externes pour identifier les vulnérabilités exploitables dans un système. Il fournit un rapport avec une analyse de l'impact, la criticité, et des recommandations correctives.</w:t>
      </w:r>
    </w:p>
    <w:p w14:paraId="08021894" w14:textId="77777777" w:rsidR="00E64EC1" w:rsidRDefault="00E64EC1" w:rsidP="00EF40C1">
      <w:pPr>
        <w:pStyle w:val="Titre2"/>
        <w:rPr>
          <w:rFonts w:eastAsia="Noto Sans CJK SC"/>
        </w:rPr>
      </w:pPr>
      <w:r>
        <w:t>OSINT / CTI</w:t>
      </w:r>
    </w:p>
    <w:p w14:paraId="537592CC"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275792427"/>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w:t>
      </w:r>
      <w:proofErr w:type="spellStart"/>
      <w:r w:rsidR="00E64EC1" w:rsidRPr="00123AAC">
        <w:rPr>
          <w:rFonts w:asciiTheme="minorHAnsi" w:hAnsiTheme="minorHAnsi"/>
          <w:sz w:val="26"/>
          <w:szCs w:val="26"/>
        </w:rPr>
        <w:t>Datat</w:t>
      </w:r>
      <w:proofErr w:type="spellEnd"/>
      <w:r w:rsidR="00E64EC1" w:rsidRPr="00123AAC">
        <w:rPr>
          <w:rFonts w:asciiTheme="minorHAnsi" w:hAnsiTheme="minorHAnsi"/>
          <w:sz w:val="26"/>
          <w:szCs w:val="26"/>
        </w:rPr>
        <w:t xml:space="preserve"> Leak Monitoring </w:t>
      </w:r>
    </w:p>
    <w:p w14:paraId="608D7C51" w14:textId="77777777" w:rsidR="00E64EC1" w:rsidRDefault="00E64EC1" w:rsidP="00EF40C1">
      <w:pPr>
        <w:pStyle w:val="Corpsdetexte"/>
        <w:rPr>
          <w:rFonts w:ascii="Calibri" w:eastAsia="Calibri" w:hAnsi="Calibri"/>
        </w:rPr>
      </w:pPr>
      <w:r>
        <w:t xml:space="preserve">Le prestataire surveille le web et le </w:t>
      </w:r>
      <w:proofErr w:type="spellStart"/>
      <w:r>
        <w:t>darkweb</w:t>
      </w:r>
      <w:proofErr w:type="spellEnd"/>
      <w:r>
        <w:t xml:space="preserve"> pour détecter des fuites de données, des accès en vente ou toute information signalant une compromission, et informe rapidement le CSIRT ou l’entité concernée en cas de détection critique.</w:t>
      </w:r>
    </w:p>
    <w:p w14:paraId="2EE711F5"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714580604"/>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Threat Intelligence / CTI</w:t>
      </w:r>
    </w:p>
    <w:p w14:paraId="71A8B85F" w14:textId="77777777" w:rsidR="00E64EC1" w:rsidRDefault="00E64EC1" w:rsidP="00EF40C1">
      <w:pPr>
        <w:pStyle w:val="Corpsdetexte"/>
      </w:pPr>
      <w:r>
        <w:t xml:space="preserve">Le prestataire fournit des renseignements sur les menaces cyber, contextualisés et exploitables (groupes d’attaquants, </w:t>
      </w:r>
      <w:proofErr w:type="spellStart"/>
      <w:r>
        <w:t>IoC</w:t>
      </w:r>
      <w:proofErr w:type="spellEnd"/>
      <w:r>
        <w:t>, campagnes ciblées), afin de permettre à l’organisation de renforcer sa posture défensive de manière proactive.</w:t>
      </w:r>
    </w:p>
    <w:p w14:paraId="70B60294" w14:textId="77777777" w:rsidR="00E64EC1" w:rsidRDefault="00E64EC1" w:rsidP="00EF40C1">
      <w:pPr>
        <w:pStyle w:val="Titre2"/>
      </w:pPr>
      <w:r>
        <w:t>Hébergeur</w:t>
      </w:r>
    </w:p>
    <w:p w14:paraId="118DE187"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326824840"/>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Hébergement cloud sécurisé pour entreprises</w:t>
      </w:r>
    </w:p>
    <w:p w14:paraId="0B11B1F7" w14:textId="77777777" w:rsidR="00E64EC1" w:rsidRDefault="00E64EC1" w:rsidP="00EF40C1">
      <w:pPr>
        <w:pStyle w:val="Corpsdetexte"/>
      </w:pPr>
      <w:r>
        <w:lastRenderedPageBreak/>
        <w:t xml:space="preserve">Le prestataire propose des solutions d’hébergement cloud (privé, public ou hybride) adaptées aux besoins des entreprises et garanti un haut niveau de sécurité. Il met en place des politiques claires de gestion des accès, de segmentation des environnements, de surveillance et de journalisation des activités. Il s’assure également de la conformité aux référentiels de sécurité (ISO27001, </w:t>
      </w:r>
      <w:proofErr w:type="spellStart"/>
      <w:r>
        <w:t>SecNumCloud</w:t>
      </w:r>
      <w:proofErr w:type="spellEnd"/>
      <w:r>
        <w:t>, HDS…) et fournit une documentation précise sur les responsabilités partagées entre client et hébergeur. La prestation inclut un plan de reprise d’activité, des mécanismes de redondance et des engagements sur la disponibilité du service.</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2835"/>
        <w:gridCol w:w="6793"/>
      </w:tblGrid>
      <w:tr w:rsidR="00E64EC1" w14:paraId="426DE516" w14:textId="77777777" w:rsidTr="0034211B">
        <w:tc>
          <w:tcPr>
            <w:tcW w:w="2835" w:type="dxa"/>
            <w:tcBorders>
              <w:top w:val="single" w:sz="4" w:space="0" w:color="000000"/>
              <w:left w:val="single" w:sz="4" w:space="0" w:color="000000"/>
              <w:bottom w:val="single" w:sz="4" w:space="0" w:color="000000"/>
            </w:tcBorders>
            <w:vAlign w:val="center"/>
          </w:tcPr>
          <w:p w14:paraId="40E513DE" w14:textId="5EF54E21" w:rsidR="00E64EC1" w:rsidRDefault="00E64EC1" w:rsidP="00EF40C1">
            <w:pPr>
              <w:pStyle w:val="Corpsdetexte"/>
            </w:pPr>
            <w:r>
              <w:t>Description de la solution d’hébergement, des services proposés et du niveau de sécurité de l’infrastructure</w:t>
            </w:r>
          </w:p>
        </w:tc>
        <w:sdt>
          <w:sdtPr>
            <w:id w:val="-2355791"/>
            <w:placeholder>
              <w:docPart w:val="DefaultPlaceholder_-1854013440"/>
            </w:placeholder>
            <w:showingPlcHdr/>
          </w:sdtPr>
          <w:sdtContent>
            <w:tc>
              <w:tcPr>
                <w:tcW w:w="6793" w:type="dxa"/>
                <w:tcBorders>
                  <w:top w:val="single" w:sz="4" w:space="0" w:color="000000"/>
                  <w:left w:val="single" w:sz="4" w:space="0" w:color="000000"/>
                  <w:bottom w:val="single" w:sz="4" w:space="0" w:color="000000"/>
                  <w:right w:val="single" w:sz="4" w:space="0" w:color="000000"/>
                </w:tcBorders>
              </w:tcPr>
              <w:p w14:paraId="2AEC3304" w14:textId="48964597" w:rsidR="00E64EC1" w:rsidRDefault="00CD008F" w:rsidP="00CD008F">
                <w:pPr>
                  <w:pStyle w:val="Contenudetableau"/>
                </w:pPr>
                <w:r w:rsidRPr="00C93A8D">
                  <w:rPr>
                    <w:rStyle w:val="Textedelespacerserv"/>
                  </w:rPr>
                  <w:t>Cliquez ou appuyez ici pour entrer du texte.</w:t>
                </w:r>
              </w:p>
            </w:tc>
          </w:sdtContent>
        </w:sdt>
      </w:tr>
    </w:tbl>
    <w:p w14:paraId="7D1561B3" w14:textId="3BC3884F" w:rsidR="00E64EC1" w:rsidRPr="00F93176" w:rsidRDefault="00E64EC1" w:rsidP="00F93176">
      <w:pPr>
        <w:pStyle w:val="Titre1"/>
      </w:pPr>
      <w:r>
        <w:t>Éditeur de solutions</w:t>
      </w:r>
    </w:p>
    <w:p w14:paraId="38520DAF" w14:textId="77777777" w:rsidR="00E64EC1" w:rsidRDefault="00E64EC1" w:rsidP="00EF40C1">
      <w:pPr>
        <w:pStyle w:val="Titre2"/>
        <w:rPr>
          <w:rFonts w:eastAsia="Noto Sans CJK SC"/>
        </w:rPr>
      </w:pPr>
      <w:r>
        <w:t>Détection des menaces</w:t>
      </w:r>
    </w:p>
    <w:p w14:paraId="3EE3BD94" w14:textId="77777777" w:rsidR="00E64EC1" w:rsidRPr="00123AAC" w:rsidRDefault="00000000" w:rsidP="00123AAC">
      <w:pPr>
        <w:pStyle w:val="Casecocher"/>
        <w:rPr>
          <w:rFonts w:asciiTheme="minorHAnsi" w:hAnsiTheme="minorHAnsi"/>
          <w:sz w:val="26"/>
          <w:szCs w:val="26"/>
        </w:rPr>
      </w:pPr>
      <w:sdt>
        <w:sdtPr>
          <w:rPr>
            <w:rFonts w:asciiTheme="minorHAnsi" w:hAnsiTheme="minorHAnsi"/>
            <w:sz w:val="26"/>
            <w:szCs w:val="26"/>
          </w:rPr>
          <w:id w:val="2074229102"/>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Protection des </w:t>
      </w:r>
      <w:proofErr w:type="spellStart"/>
      <w:r w:rsidR="00E64EC1" w:rsidRPr="00123AAC">
        <w:rPr>
          <w:rFonts w:asciiTheme="minorHAnsi" w:hAnsiTheme="minorHAnsi"/>
          <w:sz w:val="26"/>
          <w:szCs w:val="26"/>
        </w:rPr>
        <w:t>EndPoints</w:t>
      </w:r>
      <w:proofErr w:type="spellEnd"/>
      <w:r w:rsidR="00E64EC1" w:rsidRPr="00123AAC">
        <w:rPr>
          <w:rFonts w:asciiTheme="minorHAnsi" w:hAnsiTheme="minorHAnsi"/>
          <w:sz w:val="26"/>
          <w:szCs w:val="26"/>
        </w:rPr>
        <w:t> :</w:t>
      </w:r>
    </w:p>
    <w:p w14:paraId="41ECA9C9" w14:textId="77777777" w:rsidR="00E64EC1" w:rsidRDefault="00E64EC1" w:rsidP="00EF40C1">
      <w:pPr>
        <w:pStyle w:val="Corpsdetexte"/>
      </w:pPr>
      <w:r>
        <w:t xml:space="preserve">Le prestataire fournit et intègre des solutions de détection des menaces de type EDR (Endpoint </w:t>
      </w:r>
      <w:proofErr w:type="spellStart"/>
      <w:r>
        <w:t>Detection</w:t>
      </w:r>
      <w:proofErr w:type="spellEnd"/>
      <w:r>
        <w:t xml:space="preserve"> and </w:t>
      </w:r>
      <w:proofErr w:type="spellStart"/>
      <w:r>
        <w:t>Response</w:t>
      </w:r>
      <w:proofErr w:type="spellEnd"/>
      <w:r>
        <w:t>) ou XDR (</w:t>
      </w:r>
      <w:proofErr w:type="spellStart"/>
      <w:r>
        <w:t>eXtended</w:t>
      </w:r>
      <w:proofErr w:type="spellEnd"/>
      <w:r>
        <w:t xml:space="preserve"> </w:t>
      </w:r>
      <w:proofErr w:type="spellStart"/>
      <w:r>
        <w:t>Detection</w:t>
      </w:r>
      <w:proofErr w:type="spellEnd"/>
      <w:r>
        <w:t xml:space="preserve"> and </w:t>
      </w:r>
      <w:proofErr w:type="spellStart"/>
      <w:r>
        <w:t>Response</w:t>
      </w:r>
      <w:proofErr w:type="spellEnd"/>
      <w:r>
        <w:t>). Il veille à leur bon déploiement, à la configuration des politiques de détection et à la capacité du client à exploiter les alertes générées pour enclencher une réponse rapide en cas d’incident.</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418"/>
        <w:gridCol w:w="8210"/>
      </w:tblGrid>
      <w:tr w:rsidR="00E64EC1" w14:paraId="3B524BBD" w14:textId="77777777" w:rsidTr="0034211B">
        <w:tc>
          <w:tcPr>
            <w:tcW w:w="1418" w:type="dxa"/>
            <w:tcBorders>
              <w:top w:val="single" w:sz="4" w:space="0" w:color="000000"/>
              <w:left w:val="single" w:sz="4" w:space="0" w:color="000000"/>
              <w:bottom w:val="single" w:sz="4" w:space="0" w:color="000000"/>
            </w:tcBorders>
            <w:vAlign w:val="center"/>
          </w:tcPr>
          <w:p w14:paraId="2F3A67C0" w14:textId="77777777" w:rsidR="00E64EC1" w:rsidRDefault="00E64EC1" w:rsidP="00EF40C1">
            <w:pPr>
              <w:pStyle w:val="Corpsdetexte"/>
            </w:pPr>
            <w:r>
              <w:t>Solution(s) vendue(s)</w:t>
            </w:r>
          </w:p>
        </w:tc>
        <w:sdt>
          <w:sdtPr>
            <w:id w:val="-1109431846"/>
            <w:placeholder>
              <w:docPart w:val="DefaultPlaceholder_-1854013440"/>
            </w:placeholder>
            <w:showingPlcHdr/>
          </w:sdtPr>
          <w:sdtContent>
            <w:tc>
              <w:tcPr>
                <w:tcW w:w="8210" w:type="dxa"/>
                <w:tcBorders>
                  <w:top w:val="single" w:sz="4" w:space="0" w:color="000000"/>
                  <w:left w:val="single" w:sz="4" w:space="0" w:color="000000"/>
                  <w:bottom w:val="single" w:sz="4" w:space="0" w:color="000000"/>
                  <w:right w:val="single" w:sz="4" w:space="0" w:color="000000"/>
                </w:tcBorders>
              </w:tcPr>
              <w:p w14:paraId="3166442D" w14:textId="192FE3F2" w:rsidR="00E64EC1" w:rsidRDefault="007F31C4" w:rsidP="007F31C4">
                <w:pPr>
                  <w:pStyle w:val="Contenudetableau"/>
                </w:pPr>
                <w:r w:rsidRPr="00C93A8D">
                  <w:rPr>
                    <w:rStyle w:val="Textedelespacerserv"/>
                  </w:rPr>
                  <w:t>Cliquez ou appuyez ici pour entrer du texte.</w:t>
                </w:r>
              </w:p>
            </w:tc>
          </w:sdtContent>
        </w:sdt>
      </w:tr>
    </w:tbl>
    <w:p w14:paraId="5F305FE2"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452556794"/>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Protection des </w:t>
      </w:r>
      <w:proofErr w:type="spellStart"/>
      <w:r w:rsidR="00E64EC1" w:rsidRPr="00123AAC">
        <w:rPr>
          <w:rFonts w:asciiTheme="minorHAnsi" w:hAnsiTheme="minorHAnsi"/>
          <w:sz w:val="26"/>
          <w:szCs w:val="26"/>
        </w:rPr>
        <w:t>EndPoints</w:t>
      </w:r>
      <w:proofErr w:type="spellEnd"/>
      <w:r w:rsidR="00E64EC1" w:rsidRPr="00123AAC">
        <w:rPr>
          <w:rFonts w:asciiTheme="minorHAnsi" w:hAnsiTheme="minorHAnsi"/>
          <w:sz w:val="26"/>
          <w:szCs w:val="26"/>
        </w:rPr>
        <w:t> avec services managés :</w:t>
      </w:r>
    </w:p>
    <w:p w14:paraId="5DDB5337" w14:textId="2C144137" w:rsidR="00E64EC1" w:rsidRDefault="00E64EC1" w:rsidP="00EF40C1">
      <w:pPr>
        <w:pStyle w:val="Corpsdetexte"/>
      </w:pPr>
      <w:r>
        <w:t>Le prestataire propose un service managé de détection et de réponse (MDR), prenant en charge la surveillance continue, l’analyse des alertes, et la réponse aux incidents sur les postes de travail et serveurs. Il assure une supervision active, fournit des rapports réguliers, et garantit une intervention rapide en cas de compromission, allégeant la charge opérationnelle du client.</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418"/>
        <w:gridCol w:w="8210"/>
      </w:tblGrid>
      <w:tr w:rsidR="00E64EC1" w14:paraId="4736F802" w14:textId="77777777" w:rsidTr="0034211B">
        <w:tc>
          <w:tcPr>
            <w:tcW w:w="1418" w:type="dxa"/>
            <w:tcBorders>
              <w:top w:val="single" w:sz="4" w:space="0" w:color="000000"/>
              <w:left w:val="single" w:sz="4" w:space="0" w:color="000000"/>
              <w:bottom w:val="single" w:sz="4" w:space="0" w:color="000000"/>
            </w:tcBorders>
            <w:vAlign w:val="center"/>
          </w:tcPr>
          <w:p w14:paraId="42145752" w14:textId="77777777" w:rsidR="00E64EC1" w:rsidRDefault="00E64EC1" w:rsidP="00EF40C1">
            <w:pPr>
              <w:pStyle w:val="Corpsdetexte"/>
            </w:pPr>
            <w:r>
              <w:t>Solution(s) vendue(s)</w:t>
            </w:r>
          </w:p>
        </w:tc>
        <w:sdt>
          <w:sdtPr>
            <w:id w:val="-622233946"/>
            <w:placeholder>
              <w:docPart w:val="DefaultPlaceholder_-1854013440"/>
            </w:placeholder>
            <w:showingPlcHdr/>
          </w:sdtPr>
          <w:sdtContent>
            <w:tc>
              <w:tcPr>
                <w:tcW w:w="8210" w:type="dxa"/>
                <w:tcBorders>
                  <w:top w:val="single" w:sz="4" w:space="0" w:color="000000"/>
                  <w:left w:val="single" w:sz="4" w:space="0" w:color="000000"/>
                  <w:bottom w:val="single" w:sz="4" w:space="0" w:color="000000"/>
                  <w:right w:val="single" w:sz="4" w:space="0" w:color="000000"/>
                </w:tcBorders>
              </w:tcPr>
              <w:p w14:paraId="7EBA2C00" w14:textId="12041AE7" w:rsidR="00E64EC1" w:rsidRDefault="0034211B" w:rsidP="007F31C4">
                <w:pPr>
                  <w:pStyle w:val="Contenudetableau"/>
                </w:pPr>
                <w:r w:rsidRPr="00C93A8D">
                  <w:rPr>
                    <w:rStyle w:val="Textedelespacerserv"/>
                  </w:rPr>
                  <w:t>Cliquez ou appuyez ici pour entrer du texte.</w:t>
                </w:r>
              </w:p>
            </w:tc>
          </w:sdtContent>
        </w:sdt>
      </w:tr>
    </w:tbl>
    <w:p w14:paraId="22D52FE2" w14:textId="77777777" w:rsidR="00E64EC1" w:rsidRDefault="00E64EC1" w:rsidP="00EF40C1">
      <w:pPr>
        <w:pStyle w:val="Titre2"/>
      </w:pPr>
      <w:r>
        <w:t>Protection des données</w:t>
      </w:r>
    </w:p>
    <w:p w14:paraId="679AABB2"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2088390612"/>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Gestion des sauvegardes « on </w:t>
      </w:r>
      <w:proofErr w:type="spellStart"/>
      <w:r w:rsidR="00E64EC1" w:rsidRPr="00123AAC">
        <w:rPr>
          <w:rFonts w:asciiTheme="minorHAnsi" w:hAnsiTheme="minorHAnsi"/>
          <w:sz w:val="26"/>
          <w:szCs w:val="26"/>
        </w:rPr>
        <w:t>premise</w:t>
      </w:r>
      <w:proofErr w:type="spellEnd"/>
      <w:r w:rsidR="00E64EC1" w:rsidRPr="00123AAC">
        <w:rPr>
          <w:rFonts w:asciiTheme="minorHAnsi" w:hAnsiTheme="minorHAnsi"/>
          <w:sz w:val="26"/>
          <w:szCs w:val="26"/>
        </w:rPr>
        <w:t> »</w:t>
      </w:r>
    </w:p>
    <w:p w14:paraId="33B9A727" w14:textId="77777777" w:rsidR="00E64EC1" w:rsidRDefault="00E64EC1" w:rsidP="00EF40C1">
      <w:pPr>
        <w:pStyle w:val="Corpsdetexte"/>
      </w:pPr>
      <w:r>
        <w:t>Le prestataire met en œuvre une solution de sauvegarde locale conforme aux bonnes pratiques du domaine : définition d’une politique de sauvegarde, documentation des procédures de backup et de restauration, politique vérification de l’exécution régulière, conservation des historiques et tests de restauration. La solution doit garantir l’isolation des sauvegardes et leur résilience face aux attaques de type ransomware.</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697"/>
        <w:gridCol w:w="7931"/>
      </w:tblGrid>
      <w:tr w:rsidR="00E64EC1" w14:paraId="1FFC23A8" w14:textId="77777777" w:rsidTr="00145B87">
        <w:tc>
          <w:tcPr>
            <w:tcW w:w="1699" w:type="dxa"/>
            <w:tcBorders>
              <w:top w:val="single" w:sz="4" w:space="0" w:color="000000"/>
              <w:left w:val="single" w:sz="4" w:space="0" w:color="000000"/>
              <w:bottom w:val="single" w:sz="4" w:space="0" w:color="000000"/>
            </w:tcBorders>
            <w:vAlign w:val="center"/>
          </w:tcPr>
          <w:p w14:paraId="744E54B0" w14:textId="77777777" w:rsidR="00E64EC1" w:rsidRDefault="00E64EC1" w:rsidP="00EF40C1">
            <w:pPr>
              <w:pStyle w:val="Corpsdetexte"/>
            </w:pPr>
            <w:r>
              <w:lastRenderedPageBreak/>
              <w:t>Description de la solution</w:t>
            </w:r>
          </w:p>
        </w:tc>
        <w:sdt>
          <w:sdtPr>
            <w:id w:val="-864127435"/>
            <w:placeholder>
              <w:docPart w:val="DefaultPlaceholder_-1854013440"/>
            </w:placeholder>
            <w:showingPlcHdr/>
          </w:sdtPr>
          <w:sdtContent>
            <w:tc>
              <w:tcPr>
                <w:tcW w:w="7938" w:type="dxa"/>
                <w:tcBorders>
                  <w:top w:val="single" w:sz="4" w:space="0" w:color="000000"/>
                  <w:left w:val="single" w:sz="4" w:space="0" w:color="000000"/>
                  <w:bottom w:val="single" w:sz="4" w:space="0" w:color="000000"/>
                  <w:right w:val="single" w:sz="4" w:space="0" w:color="000000"/>
                </w:tcBorders>
              </w:tcPr>
              <w:p w14:paraId="7C13D5C0" w14:textId="155815BA" w:rsidR="00E64EC1" w:rsidRDefault="0034211B" w:rsidP="0034211B">
                <w:pPr>
                  <w:pStyle w:val="Contenudetableau"/>
                </w:pPr>
                <w:r w:rsidRPr="00C93A8D">
                  <w:rPr>
                    <w:rStyle w:val="Textedelespacerserv"/>
                  </w:rPr>
                  <w:t>Cliquez ou appuyez ici pour entrer du texte.</w:t>
                </w:r>
              </w:p>
            </w:tc>
          </w:sdtContent>
        </w:sdt>
      </w:tr>
    </w:tbl>
    <w:p w14:paraId="26F0B614"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646549307"/>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Gestion des sauvegardes « cloud »</w:t>
      </w:r>
    </w:p>
    <w:p w14:paraId="7B85F321" w14:textId="77777777" w:rsidR="00E64EC1" w:rsidRDefault="00E64EC1" w:rsidP="00EF40C1">
      <w:pPr>
        <w:pStyle w:val="Corpsdetexte"/>
      </w:pPr>
      <w:r>
        <w:t>Le prestataire propose une solution de sauvegarde externalisée dans le cloud, en conformité avec les exigences de sécurité des données. Il définit des procédures claires de sauvegarde et de restauration, assure la disponibilité et la traçabilité des données sauvegardées et met en place les protections nécessaires contre les altérations malveillantes. Une attention particulière est portée à la certification de l’hébergeur des données et à la présence d’un Plan d’Assurance Sécurité (PAS).</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697"/>
        <w:gridCol w:w="7931"/>
      </w:tblGrid>
      <w:tr w:rsidR="00E64EC1" w14:paraId="294F6C41" w14:textId="77777777" w:rsidTr="00145B87">
        <w:tc>
          <w:tcPr>
            <w:tcW w:w="1699" w:type="dxa"/>
            <w:tcBorders>
              <w:top w:val="single" w:sz="4" w:space="0" w:color="000000"/>
              <w:left w:val="single" w:sz="4" w:space="0" w:color="000000"/>
              <w:bottom w:val="single" w:sz="4" w:space="0" w:color="000000"/>
            </w:tcBorders>
            <w:vAlign w:val="center"/>
          </w:tcPr>
          <w:p w14:paraId="5CCD3F55" w14:textId="77777777" w:rsidR="00E64EC1" w:rsidRDefault="00E64EC1" w:rsidP="00EF40C1">
            <w:pPr>
              <w:pStyle w:val="Corpsdetexte"/>
            </w:pPr>
            <w:r>
              <w:t>Description de la solution</w:t>
            </w:r>
          </w:p>
        </w:tc>
        <w:sdt>
          <w:sdtPr>
            <w:id w:val="1776982306"/>
            <w:placeholder>
              <w:docPart w:val="DefaultPlaceholder_-1854013440"/>
            </w:placeholder>
            <w:showingPlcHdr/>
          </w:sdtPr>
          <w:sdtContent>
            <w:tc>
              <w:tcPr>
                <w:tcW w:w="7938" w:type="dxa"/>
                <w:tcBorders>
                  <w:top w:val="single" w:sz="4" w:space="0" w:color="000000"/>
                  <w:left w:val="single" w:sz="4" w:space="0" w:color="000000"/>
                  <w:bottom w:val="single" w:sz="4" w:space="0" w:color="000000"/>
                  <w:right w:val="single" w:sz="4" w:space="0" w:color="000000"/>
                </w:tcBorders>
              </w:tcPr>
              <w:p w14:paraId="490393F1" w14:textId="004F8BB7" w:rsidR="00E64EC1" w:rsidRDefault="0034211B" w:rsidP="0034211B">
                <w:pPr>
                  <w:pStyle w:val="Contenudetableau"/>
                </w:pPr>
                <w:r w:rsidRPr="00C93A8D">
                  <w:rPr>
                    <w:rStyle w:val="Textedelespacerserv"/>
                  </w:rPr>
                  <w:t>Cliquez ou appuyez ici pour entrer du texte.</w:t>
                </w:r>
              </w:p>
            </w:tc>
          </w:sdtContent>
        </w:sdt>
      </w:tr>
    </w:tbl>
    <w:p w14:paraId="66F8BC13" w14:textId="77777777" w:rsidR="00E64EC1" w:rsidRDefault="00E64EC1" w:rsidP="00EF40C1">
      <w:pPr>
        <w:pStyle w:val="Titre2"/>
      </w:pPr>
      <w:r>
        <w:t>Protection des réseaux</w:t>
      </w:r>
    </w:p>
    <w:p w14:paraId="6F540329"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995752756"/>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Firewall avec infogérance</w:t>
      </w:r>
    </w:p>
    <w:p w14:paraId="050A2912" w14:textId="77777777" w:rsidR="00E64EC1" w:rsidRDefault="00E64EC1" w:rsidP="00EF40C1">
      <w:pPr>
        <w:pStyle w:val="Corpsdetexte"/>
        <w:rPr>
          <w:rFonts w:ascii="Calibri" w:eastAsia="Calibri" w:hAnsi="Calibri"/>
        </w:rPr>
      </w:pPr>
      <w:r>
        <w:t>Le prestataire fournit un pare-feu physique ou virtuel, en assurant son infogérance (maintenance, mises à jour, règles, journalisation) et le suivi des flux critiques, en lien avec les bonnes pratiques de sécurité.</w:t>
      </w:r>
    </w:p>
    <w:p w14:paraId="71D63DAD" w14:textId="77777777" w:rsidR="00E64EC1" w:rsidRDefault="00E64EC1" w:rsidP="00EF40C1">
      <w:pPr>
        <w:pStyle w:val="Titre2"/>
      </w:pPr>
      <w:r>
        <w:t>Gestion des identités et des accès</w:t>
      </w:r>
    </w:p>
    <w:p w14:paraId="43090125"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209956964"/>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Authentifications et autorisations :</w:t>
      </w:r>
    </w:p>
    <w:p w14:paraId="4B7DC67A" w14:textId="77777777" w:rsidR="00E64EC1" w:rsidRDefault="00E64EC1" w:rsidP="00EF40C1">
      <w:pPr>
        <w:pStyle w:val="Corpsdetexte"/>
        <w:rPr>
          <w:rFonts w:ascii="Calibri" w:eastAsia="Calibri" w:hAnsi="Calibri"/>
        </w:rPr>
      </w:pPr>
      <w:r>
        <w:t>Le partenaire déploie des solutions d’authentification forte (MFA, clés physiques...) et gère les droits d’accès de manière sécurisée. Il peut mettre en place des politiques de gestion de comptes et des revues régulières.</w:t>
      </w:r>
      <w:r>
        <w:br w:type="page"/>
      </w:r>
    </w:p>
    <w:p w14:paraId="33340E96" w14:textId="77777777" w:rsidR="00E64EC1" w:rsidRDefault="00E64EC1" w:rsidP="00EF40C1">
      <w:pPr>
        <w:pStyle w:val="Titre1"/>
        <w:rPr>
          <w:rFonts w:ascii="Liberation Sans" w:eastAsia="Noto Sans CJK SC" w:hAnsi="Liberation Sans"/>
          <w:color w:val="2A6099"/>
        </w:rPr>
      </w:pPr>
      <w:r>
        <w:lastRenderedPageBreak/>
        <w:t>Formation</w:t>
      </w:r>
    </w:p>
    <w:p w14:paraId="6F206948"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301433701"/>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Sensibilisation à la sécurité :</w:t>
      </w:r>
    </w:p>
    <w:p w14:paraId="4973D25C" w14:textId="77777777" w:rsidR="00E64EC1" w:rsidRDefault="00E64EC1" w:rsidP="00EF40C1">
      <w:pPr>
        <w:pStyle w:val="Corpsdetexte"/>
        <w:rPr>
          <w:rFonts w:ascii="Calibri" w:eastAsia="Calibri" w:hAnsi="Calibri"/>
        </w:rPr>
      </w:pPr>
      <w:r>
        <w:t>Le prestataire propose des actions de sensibilisation adaptées à différents publics pour renforcer la culture de sécurité dans les structures.</w:t>
      </w:r>
    </w:p>
    <w:p w14:paraId="7B5A0024"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174596689"/>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Formation en cybersécurité :</w:t>
      </w:r>
    </w:p>
    <w:p w14:paraId="46C4546C" w14:textId="77777777" w:rsidR="00E64EC1" w:rsidRDefault="00E64EC1" w:rsidP="00EF40C1">
      <w:pPr>
        <w:pStyle w:val="Corpsdetexte"/>
      </w:pPr>
      <w:r>
        <w:t>Le prestataire propose des actions de formations pratiques adaptées aux équipes IT</w:t>
      </w:r>
    </w:p>
    <w:p w14:paraId="74E78A13" w14:textId="77777777" w:rsidR="00E64EC1" w:rsidRDefault="00E64EC1" w:rsidP="00EF40C1">
      <w:pPr>
        <w:pStyle w:val="Titre1"/>
        <w:rPr>
          <w:rFonts w:eastAsia="Noto Sans CJK SC"/>
          <w:color w:val="2A6099"/>
        </w:rPr>
      </w:pPr>
      <w:r>
        <w:t>Autres</w:t>
      </w:r>
    </w:p>
    <w:p w14:paraId="71A8E8BF"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238910303"/>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Autres activités afférentes à la cybersécurité des entreprises</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697"/>
        <w:gridCol w:w="7931"/>
      </w:tblGrid>
      <w:tr w:rsidR="00E64EC1" w14:paraId="026F2D2E" w14:textId="77777777" w:rsidTr="00145B87">
        <w:tc>
          <w:tcPr>
            <w:tcW w:w="1699" w:type="dxa"/>
            <w:tcBorders>
              <w:top w:val="single" w:sz="4" w:space="0" w:color="000000"/>
              <w:left w:val="single" w:sz="4" w:space="0" w:color="000000"/>
              <w:bottom w:val="single" w:sz="4" w:space="0" w:color="000000"/>
            </w:tcBorders>
            <w:vAlign w:val="center"/>
          </w:tcPr>
          <w:p w14:paraId="77F5CC50" w14:textId="77777777" w:rsidR="00E64EC1" w:rsidRDefault="00E64EC1" w:rsidP="00EF40C1">
            <w:pPr>
              <w:pStyle w:val="Corpsdetexte"/>
            </w:pPr>
            <w:r>
              <w:t>Description de la solution</w:t>
            </w:r>
          </w:p>
        </w:tc>
        <w:sdt>
          <w:sdtPr>
            <w:id w:val="1030069755"/>
            <w:placeholder>
              <w:docPart w:val="DefaultPlaceholder_-1854013440"/>
            </w:placeholder>
            <w:showingPlcHdr/>
          </w:sdtPr>
          <w:sdtContent>
            <w:tc>
              <w:tcPr>
                <w:tcW w:w="7938" w:type="dxa"/>
                <w:tcBorders>
                  <w:top w:val="single" w:sz="4" w:space="0" w:color="000000"/>
                  <w:left w:val="single" w:sz="4" w:space="0" w:color="000000"/>
                  <w:bottom w:val="single" w:sz="4" w:space="0" w:color="000000"/>
                  <w:right w:val="single" w:sz="4" w:space="0" w:color="000000"/>
                </w:tcBorders>
              </w:tcPr>
              <w:p w14:paraId="2BAC0CAE" w14:textId="0CFE7573" w:rsidR="00E64EC1" w:rsidRDefault="0034211B" w:rsidP="0034211B">
                <w:pPr>
                  <w:pStyle w:val="Contenudetableau"/>
                </w:pPr>
                <w:r w:rsidRPr="00C93A8D">
                  <w:rPr>
                    <w:rStyle w:val="Textedelespacerserv"/>
                  </w:rPr>
                  <w:t>Cliquez ou appuyez ici pour entrer du texte.</w:t>
                </w:r>
              </w:p>
            </w:tc>
          </w:sdtContent>
        </w:sdt>
      </w:tr>
    </w:tbl>
    <w:p w14:paraId="7E24F980" w14:textId="0D759554" w:rsidR="00E64EC1" w:rsidRDefault="00E64EC1" w:rsidP="00EF40C1"/>
    <w:p w14:paraId="5A3E5C6D" w14:textId="77777777" w:rsidR="00E64EC1" w:rsidRDefault="00E64EC1" w:rsidP="00EF40C1">
      <w:pPr>
        <w:pStyle w:val="Titre1"/>
        <w:rPr>
          <w:color w:val="2A6099"/>
        </w:rPr>
      </w:pPr>
      <w:r>
        <w:t>Labels</w:t>
      </w:r>
    </w:p>
    <w:p w14:paraId="256CB06B"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277701957"/>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Prestataire d’Accompagnement et de Conseil en Sécurité des Systèmes d’Information (PACS)</w:t>
      </w:r>
    </w:p>
    <w:p w14:paraId="55B8C526"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111007004"/>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Prestataire d’Audit de la Sécurité des Systèmes d’Information (PASSI)</w:t>
      </w:r>
    </w:p>
    <w:p w14:paraId="2C701933"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602308088"/>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Prestataire de Détection des Incidents de Sécurité (PDIS)</w:t>
      </w:r>
    </w:p>
    <w:p w14:paraId="63837D8F"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901615145"/>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Prestataire de Réponse aux Incidents de Sécurité (PRIS)</w:t>
      </w:r>
    </w:p>
    <w:p w14:paraId="4674D474"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1603148253"/>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Professionnel référencé sur cybermalveillance.gouv.fr</w:t>
      </w:r>
    </w:p>
    <w:p w14:paraId="0B074980"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458592899"/>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Professionnel labellisé ”</w:t>
      </w:r>
      <w:proofErr w:type="spellStart"/>
      <w:r w:rsidR="00E64EC1" w:rsidRPr="00123AAC">
        <w:rPr>
          <w:rFonts w:asciiTheme="minorHAnsi" w:hAnsiTheme="minorHAnsi"/>
          <w:sz w:val="26"/>
          <w:szCs w:val="26"/>
        </w:rPr>
        <w:t>ExpertCyber</w:t>
      </w:r>
      <w:proofErr w:type="spellEnd"/>
      <w:r w:rsidR="00E64EC1" w:rsidRPr="00123AAC">
        <w:rPr>
          <w:rFonts w:asciiTheme="minorHAnsi" w:hAnsiTheme="minorHAnsi"/>
          <w:sz w:val="26"/>
          <w:szCs w:val="26"/>
        </w:rPr>
        <w:t>”</w:t>
      </w:r>
    </w:p>
    <w:p w14:paraId="319B616F" w14:textId="77777777" w:rsidR="00E64EC1" w:rsidRPr="00123AAC" w:rsidRDefault="00000000" w:rsidP="00EF40C1">
      <w:pPr>
        <w:pStyle w:val="Casecocher"/>
        <w:rPr>
          <w:rFonts w:asciiTheme="minorHAnsi" w:hAnsiTheme="minorHAnsi"/>
          <w:sz w:val="26"/>
          <w:szCs w:val="26"/>
        </w:rPr>
      </w:pPr>
      <w:sdt>
        <w:sdtPr>
          <w:rPr>
            <w:rFonts w:asciiTheme="minorHAnsi" w:hAnsiTheme="minorHAnsi"/>
            <w:sz w:val="26"/>
            <w:szCs w:val="26"/>
          </w:rPr>
          <w:id w:val="820110384"/>
          <w14:checkbox>
            <w14:checked w14:val="0"/>
            <w14:checkedState w14:val="2612" w14:font="MS Gothic"/>
            <w14:uncheckedState w14:val="2610" w14:font="MS Gothic"/>
          </w14:checkbox>
        </w:sdtPr>
        <w:sdtContent>
          <w:r w:rsidR="00E64EC1" w:rsidRPr="00123AAC">
            <w:rPr>
              <w:rFonts w:asciiTheme="minorHAnsi" w:hAnsiTheme="minorHAnsi"/>
              <w:sz w:val="26"/>
              <w:szCs w:val="26"/>
            </w:rPr>
            <w:t>☐</w:t>
          </w:r>
        </w:sdtContent>
      </w:sdt>
      <w:r w:rsidR="00E64EC1" w:rsidRPr="00123AAC">
        <w:rPr>
          <w:rFonts w:asciiTheme="minorHAnsi" w:hAnsiTheme="minorHAnsi"/>
          <w:sz w:val="26"/>
          <w:szCs w:val="26"/>
        </w:rPr>
        <w:t xml:space="preserve"> Autres labels ou certifications</w:t>
      </w:r>
    </w:p>
    <w:sdt>
      <w:sdtPr>
        <w:rPr>
          <w:sz w:val="28"/>
          <w:szCs w:val="28"/>
        </w:rPr>
        <w:id w:val="757179376"/>
        <w:placeholder>
          <w:docPart w:val="DefaultPlaceholder_-1854013440"/>
        </w:placeholder>
        <w:showingPlcHdr/>
      </w:sdtPr>
      <w:sdtContent>
        <w:p w14:paraId="30F5A010" w14:textId="4F4D7FBB" w:rsidR="00E64EC1" w:rsidRDefault="00CC4D48" w:rsidP="00EF40C1">
          <w:pPr>
            <w:rPr>
              <w:sz w:val="28"/>
              <w:szCs w:val="28"/>
            </w:rPr>
          </w:pPr>
          <w:r w:rsidRPr="00C93A8D">
            <w:rPr>
              <w:rStyle w:val="Textedelespacerserv"/>
            </w:rPr>
            <w:t>Cliquez ou appuyez ici pour entrer du texte.</w:t>
          </w:r>
        </w:p>
      </w:sdtContent>
    </w:sdt>
    <w:p w14:paraId="5A0A5D41" w14:textId="77777777" w:rsidR="00E64EC1" w:rsidRDefault="00E64EC1" w:rsidP="00EF40C1">
      <w:r>
        <w:br w:type="page"/>
      </w:r>
    </w:p>
    <w:p w14:paraId="5AA85F7A" w14:textId="77777777" w:rsidR="00E64EC1" w:rsidRDefault="00E64EC1" w:rsidP="00EF40C1">
      <w:pPr>
        <w:pStyle w:val="Titre1"/>
        <w:rPr>
          <w:rStyle w:val="Titre1Car"/>
        </w:rPr>
      </w:pPr>
      <w:r>
        <w:rPr>
          <w:rStyle w:val="Titre1Car"/>
        </w:rPr>
        <w:lastRenderedPageBreak/>
        <w:t xml:space="preserve">Annexe : liste type </w:t>
      </w:r>
      <w:r w:rsidRPr="00D82993">
        <w:rPr>
          <w:rStyle w:val="Titre1Car"/>
        </w:rPr>
        <w:t>des documents clés à fournir pour chacune des missions conventionnées</w:t>
      </w:r>
    </w:p>
    <w:p w14:paraId="0863B57F" w14:textId="77777777" w:rsidR="00E64EC1" w:rsidRPr="00E87B77" w:rsidRDefault="00E64EC1" w:rsidP="00EF40C1">
      <w:pPr>
        <w:pStyle w:val="Titre2"/>
      </w:pPr>
      <w:r w:rsidRPr="00E87B77">
        <w:t>Réponse à Incident de Sécurité (Partenaire RIS) :</w:t>
      </w:r>
    </w:p>
    <w:p w14:paraId="74368B5F" w14:textId="77777777" w:rsidR="00E64EC1" w:rsidRPr="00D82993" w:rsidRDefault="00E64EC1" w:rsidP="00EF40C1">
      <w:pPr>
        <w:pStyle w:val="Paragraphedeliste"/>
        <w:numPr>
          <w:ilvl w:val="0"/>
          <w:numId w:val="197"/>
        </w:numPr>
      </w:pPr>
      <w:r w:rsidRPr="00D82993">
        <w:t>Procédure détaillée de réponse et de préservation des preuves (chaîne de garde)</w:t>
      </w:r>
    </w:p>
    <w:p w14:paraId="6B8DAB3A" w14:textId="77777777" w:rsidR="00E64EC1" w:rsidRPr="00D82993" w:rsidRDefault="00E64EC1" w:rsidP="00EF40C1">
      <w:pPr>
        <w:pStyle w:val="Paragraphedeliste"/>
        <w:numPr>
          <w:ilvl w:val="0"/>
          <w:numId w:val="197"/>
        </w:numPr>
      </w:pPr>
      <w:r w:rsidRPr="00D82993">
        <w:t>Exemple anonymisé de rapport d’investigation forensique complet</w:t>
      </w:r>
    </w:p>
    <w:p w14:paraId="34EEC9AE" w14:textId="77777777" w:rsidR="00E64EC1" w:rsidRDefault="00E64EC1" w:rsidP="00EF40C1">
      <w:pPr>
        <w:pStyle w:val="Paragraphedeliste"/>
        <w:numPr>
          <w:ilvl w:val="0"/>
          <w:numId w:val="197"/>
        </w:numPr>
      </w:pPr>
      <w:r>
        <w:t>Liste des équipements et/ou logiciels de conservations des preuves utilisés</w:t>
      </w:r>
    </w:p>
    <w:p w14:paraId="47BBEA8F" w14:textId="77777777" w:rsidR="00E64EC1" w:rsidRPr="00FC0F95" w:rsidRDefault="00E64EC1" w:rsidP="00EF40C1">
      <w:pPr>
        <w:pStyle w:val="Paragraphedeliste"/>
        <w:numPr>
          <w:ilvl w:val="0"/>
          <w:numId w:val="197"/>
        </w:numPr>
      </w:pPr>
      <w:r w:rsidRPr="00FC0F95">
        <w:t>Si détenue : Labels et certifications obtenues dans le domaine (PRIS…)</w:t>
      </w:r>
    </w:p>
    <w:p w14:paraId="0F223B55" w14:textId="77777777" w:rsidR="00E64EC1" w:rsidRPr="00D82993" w:rsidRDefault="00E64EC1" w:rsidP="00EF40C1">
      <w:pPr>
        <w:pStyle w:val="Titre2"/>
      </w:pPr>
      <w:r w:rsidRPr="00D82993">
        <w:t>Réponse à rançongiciels :</w:t>
      </w:r>
    </w:p>
    <w:p w14:paraId="2F4AD504" w14:textId="77777777" w:rsidR="00E64EC1" w:rsidRPr="00D82993" w:rsidRDefault="00E64EC1" w:rsidP="00EF40C1">
      <w:pPr>
        <w:pStyle w:val="Paragraphedeliste"/>
        <w:numPr>
          <w:ilvl w:val="0"/>
          <w:numId w:val="198"/>
        </w:numPr>
      </w:pPr>
      <w:r w:rsidRPr="00D82993">
        <w:t>Plan type de remédiation/décryptage (incluant scénario sans clé)</w:t>
      </w:r>
    </w:p>
    <w:p w14:paraId="64DAC993" w14:textId="77777777" w:rsidR="00E64EC1" w:rsidRPr="00D82993" w:rsidRDefault="00E64EC1" w:rsidP="00EF40C1">
      <w:pPr>
        <w:pStyle w:val="Paragraphedeliste"/>
        <w:numPr>
          <w:ilvl w:val="0"/>
          <w:numId w:val="198"/>
        </w:numPr>
      </w:pPr>
      <w:r w:rsidRPr="00D82993">
        <w:t xml:space="preserve">Exemple </w:t>
      </w:r>
      <w:r>
        <w:t xml:space="preserve">anonymisé </w:t>
      </w:r>
      <w:r w:rsidRPr="00D82993">
        <w:t>de rapport de récupération de données</w:t>
      </w:r>
    </w:p>
    <w:p w14:paraId="3874056A" w14:textId="77777777" w:rsidR="00E64EC1" w:rsidRDefault="00E64EC1" w:rsidP="00EF40C1">
      <w:pPr>
        <w:pStyle w:val="Paragraphedeliste"/>
        <w:numPr>
          <w:ilvl w:val="0"/>
          <w:numId w:val="198"/>
        </w:numPr>
      </w:pPr>
      <w:r w:rsidRPr="00D82993">
        <w:t>Liste d’outils</w:t>
      </w:r>
      <w:r>
        <w:t xml:space="preserve">/techniques </w:t>
      </w:r>
      <w:r w:rsidRPr="00D82993">
        <w:t>spécialisés utilisés</w:t>
      </w:r>
    </w:p>
    <w:p w14:paraId="56007465" w14:textId="77777777" w:rsidR="00E64EC1" w:rsidRPr="00FC0F95" w:rsidRDefault="00E64EC1" w:rsidP="00EF40C1">
      <w:pPr>
        <w:pStyle w:val="Paragraphedeliste"/>
        <w:numPr>
          <w:ilvl w:val="0"/>
          <w:numId w:val="198"/>
        </w:numPr>
      </w:pPr>
      <w:r w:rsidRPr="00FC0F95">
        <w:rPr>
          <w:u w:val="single"/>
        </w:rPr>
        <w:t>Optionnel</w:t>
      </w:r>
      <w:r w:rsidRPr="00FC0F95">
        <w:t> : Certifications/descriptions de compétences</w:t>
      </w:r>
    </w:p>
    <w:p w14:paraId="6A7E2C11" w14:textId="77777777" w:rsidR="00E64EC1" w:rsidRPr="00D82993" w:rsidRDefault="00E64EC1" w:rsidP="00EF40C1">
      <w:pPr>
        <w:pStyle w:val="Titre2"/>
      </w:pPr>
      <w:r w:rsidRPr="00D82993">
        <w:t>Analyse de codes malveillants :</w:t>
      </w:r>
    </w:p>
    <w:p w14:paraId="056D7F2A" w14:textId="77777777" w:rsidR="00E64EC1" w:rsidRPr="00D82993" w:rsidRDefault="00E64EC1" w:rsidP="00EF40C1">
      <w:pPr>
        <w:pStyle w:val="Paragraphedeliste"/>
        <w:numPr>
          <w:ilvl w:val="0"/>
          <w:numId w:val="199"/>
        </w:numPr>
      </w:pPr>
      <w:r w:rsidRPr="00D82993">
        <w:t>Description des environnements d’analyse (</w:t>
      </w:r>
      <w:proofErr w:type="spellStart"/>
      <w:r w:rsidRPr="00D82993">
        <w:t>lab</w:t>
      </w:r>
      <w:proofErr w:type="spellEnd"/>
      <w:r w:rsidRPr="00D82993">
        <w:t>, VM, isolations)</w:t>
      </w:r>
    </w:p>
    <w:p w14:paraId="54B432D1" w14:textId="77777777" w:rsidR="00E64EC1" w:rsidRPr="00D82993" w:rsidRDefault="00E64EC1" w:rsidP="00EF40C1">
      <w:pPr>
        <w:pStyle w:val="Paragraphedeliste"/>
        <w:numPr>
          <w:ilvl w:val="0"/>
          <w:numId w:val="199"/>
        </w:numPr>
      </w:pPr>
      <w:r w:rsidRPr="00D82993">
        <w:t>Rapport d’analyse de malware (</w:t>
      </w:r>
      <w:proofErr w:type="spellStart"/>
      <w:r w:rsidRPr="00D82993">
        <w:t>sandbox</w:t>
      </w:r>
      <w:proofErr w:type="spellEnd"/>
      <w:r w:rsidRPr="00D82993">
        <w:t>, reverse engineering) anonymisé</w:t>
      </w:r>
    </w:p>
    <w:p w14:paraId="200E5D7C" w14:textId="77777777" w:rsidR="00E64EC1" w:rsidRPr="00D5610E" w:rsidRDefault="00E64EC1" w:rsidP="00EF40C1">
      <w:pPr>
        <w:pStyle w:val="Paragraphedeliste"/>
        <w:numPr>
          <w:ilvl w:val="0"/>
          <w:numId w:val="199"/>
        </w:numPr>
      </w:pPr>
      <w:r w:rsidRPr="00D5610E">
        <w:rPr>
          <w:u w:val="single"/>
        </w:rPr>
        <w:t>Optionnel</w:t>
      </w:r>
      <w:r w:rsidRPr="00D5610E">
        <w:t> : Certifications/descriptions de compétences</w:t>
      </w:r>
    </w:p>
    <w:p w14:paraId="6225248D" w14:textId="77777777" w:rsidR="00E64EC1" w:rsidRPr="00D82993" w:rsidRDefault="00E64EC1" w:rsidP="00EF40C1">
      <w:pPr>
        <w:pStyle w:val="Titre2"/>
      </w:pPr>
      <w:r w:rsidRPr="00D82993">
        <w:t>Autres activités en lien avec la réponse aux incidents :</w:t>
      </w:r>
    </w:p>
    <w:p w14:paraId="45F83281" w14:textId="77777777" w:rsidR="00E64EC1" w:rsidRPr="00D82993" w:rsidRDefault="00E64EC1" w:rsidP="00EF40C1">
      <w:pPr>
        <w:pStyle w:val="Paragraphedeliste"/>
        <w:numPr>
          <w:ilvl w:val="0"/>
          <w:numId w:val="200"/>
        </w:numPr>
      </w:pPr>
      <w:r w:rsidRPr="00D82993">
        <w:t>Catalogue des services proposés avec périmètre et SLA</w:t>
      </w:r>
    </w:p>
    <w:p w14:paraId="5DB64D50" w14:textId="77777777" w:rsidR="00E64EC1" w:rsidRPr="00D82993" w:rsidRDefault="00E64EC1" w:rsidP="00EF40C1">
      <w:pPr>
        <w:pStyle w:val="Paragraphedeliste"/>
        <w:numPr>
          <w:ilvl w:val="0"/>
          <w:numId w:val="200"/>
        </w:numPr>
      </w:pPr>
      <w:r w:rsidRPr="00D82993">
        <w:t>Étude de cas client anonymisée illustrant l’activité déclarée</w:t>
      </w:r>
    </w:p>
    <w:p w14:paraId="35C0D6B9" w14:textId="77777777" w:rsidR="00E64EC1" w:rsidRPr="00D82993" w:rsidRDefault="00E64EC1" w:rsidP="00EF40C1">
      <w:pPr>
        <w:pStyle w:val="Titre2"/>
      </w:pPr>
      <w:r w:rsidRPr="00D82993">
        <w:t>Sécurité opérationnelle :</w:t>
      </w:r>
    </w:p>
    <w:p w14:paraId="41FA36D2" w14:textId="77777777" w:rsidR="00E64EC1" w:rsidRDefault="00E64EC1" w:rsidP="00EF40C1">
      <w:pPr>
        <w:pStyle w:val="Paragraphedeliste"/>
        <w:numPr>
          <w:ilvl w:val="0"/>
          <w:numId w:val="201"/>
        </w:numPr>
      </w:pPr>
      <w:r w:rsidRPr="00D82993">
        <w:t xml:space="preserve">Exemple de PCA/PRA rédigé </w:t>
      </w:r>
      <w:r>
        <w:t xml:space="preserve">(Anonymisé) </w:t>
      </w:r>
      <w:r w:rsidRPr="00D82993">
        <w:t>et tests de bascule documentés</w:t>
      </w:r>
    </w:p>
    <w:p w14:paraId="3715F84C" w14:textId="77777777" w:rsidR="00E64EC1" w:rsidRPr="00D82993" w:rsidRDefault="00E64EC1" w:rsidP="00EF40C1">
      <w:pPr>
        <w:pStyle w:val="Paragraphedeliste"/>
        <w:numPr>
          <w:ilvl w:val="0"/>
          <w:numId w:val="201"/>
        </w:numPr>
      </w:pPr>
      <w:r w:rsidRPr="00D82993">
        <w:t>Analyse d’impact métier (BIA) récente</w:t>
      </w:r>
      <w:r>
        <w:t xml:space="preserve"> (Anonymisé)</w:t>
      </w:r>
    </w:p>
    <w:p w14:paraId="60E34590" w14:textId="77777777" w:rsidR="00E64EC1" w:rsidRPr="00D82993" w:rsidRDefault="00E64EC1" w:rsidP="00EF40C1">
      <w:pPr>
        <w:pStyle w:val="Titre2"/>
      </w:pPr>
      <w:r w:rsidRPr="00D82993">
        <w:t>Certification réglementaire :</w:t>
      </w:r>
    </w:p>
    <w:p w14:paraId="09F089DF" w14:textId="77777777" w:rsidR="00E64EC1" w:rsidRDefault="00E64EC1" w:rsidP="00EF40C1">
      <w:pPr>
        <w:pStyle w:val="Paragraphedeliste"/>
        <w:numPr>
          <w:ilvl w:val="0"/>
          <w:numId w:val="202"/>
        </w:numPr>
      </w:pPr>
      <w:r w:rsidRPr="00D82993">
        <w:t>CV/certifications (ISO 27001 L</w:t>
      </w:r>
      <w:r>
        <w:t>I…)</w:t>
      </w:r>
    </w:p>
    <w:p w14:paraId="6BE5DA58" w14:textId="77777777" w:rsidR="00E64EC1" w:rsidRPr="00D82993" w:rsidRDefault="00E64EC1" w:rsidP="00EF40C1">
      <w:pPr>
        <w:pStyle w:val="Paragraphedeliste"/>
        <w:numPr>
          <w:ilvl w:val="0"/>
          <w:numId w:val="202"/>
        </w:numPr>
      </w:pPr>
      <w:r>
        <w:t>Méthodologie et plan de mise en conformité type</w:t>
      </w:r>
    </w:p>
    <w:p w14:paraId="6BF653DB" w14:textId="77777777" w:rsidR="00E64EC1" w:rsidRPr="00D82993" w:rsidRDefault="00E64EC1" w:rsidP="00EF40C1">
      <w:pPr>
        <w:pStyle w:val="Titre2"/>
      </w:pPr>
      <w:r w:rsidRPr="00D82993">
        <w:t>Conseil en stratégie :</w:t>
      </w:r>
    </w:p>
    <w:p w14:paraId="63FBFC5B" w14:textId="77777777" w:rsidR="00E64EC1" w:rsidRPr="00D82993" w:rsidRDefault="00E64EC1" w:rsidP="00EF40C1">
      <w:pPr>
        <w:pStyle w:val="Paragraphedeliste"/>
        <w:numPr>
          <w:ilvl w:val="0"/>
          <w:numId w:val="203"/>
        </w:numPr>
      </w:pPr>
      <w:r>
        <w:t>Modèle</w:t>
      </w:r>
      <w:r w:rsidRPr="00D82993">
        <w:t xml:space="preserve"> de feuille de route cybersécurité (roadmap)</w:t>
      </w:r>
    </w:p>
    <w:p w14:paraId="550D1C61" w14:textId="77777777" w:rsidR="00E64EC1" w:rsidRPr="00D82993" w:rsidRDefault="00E64EC1" w:rsidP="00EF40C1">
      <w:pPr>
        <w:pStyle w:val="Paragraphedeliste"/>
        <w:numPr>
          <w:ilvl w:val="0"/>
          <w:numId w:val="203"/>
        </w:numPr>
      </w:pPr>
      <w:r>
        <w:t>PSSI</w:t>
      </w:r>
      <w:r w:rsidRPr="00D82993">
        <w:t xml:space="preserve"> élaborée</w:t>
      </w:r>
      <w:r>
        <w:t xml:space="preserve"> (</w:t>
      </w:r>
      <w:r w:rsidRPr="00D82993">
        <w:t>modèle</w:t>
      </w:r>
      <w:r>
        <w:t>)</w:t>
      </w:r>
    </w:p>
    <w:p w14:paraId="73068F99" w14:textId="77777777" w:rsidR="00E64EC1" w:rsidRPr="00D82993" w:rsidRDefault="00E64EC1" w:rsidP="00EF40C1">
      <w:pPr>
        <w:pStyle w:val="Paragraphedeliste"/>
        <w:numPr>
          <w:ilvl w:val="0"/>
          <w:numId w:val="203"/>
        </w:numPr>
      </w:pPr>
      <w:r w:rsidRPr="00D82993">
        <w:t>Compte-rendu de comité de pilotage stratégique anonymisé</w:t>
      </w:r>
    </w:p>
    <w:p w14:paraId="5DBFE308" w14:textId="77777777" w:rsidR="00E64EC1" w:rsidRPr="00D82993" w:rsidRDefault="00E64EC1" w:rsidP="00EF40C1">
      <w:pPr>
        <w:pStyle w:val="Titre2"/>
      </w:pPr>
      <w:r w:rsidRPr="00D82993">
        <w:t>Analyse des risques :</w:t>
      </w:r>
    </w:p>
    <w:p w14:paraId="25758CE3" w14:textId="77777777" w:rsidR="00E64EC1" w:rsidRDefault="00E64EC1" w:rsidP="00EF40C1">
      <w:pPr>
        <w:pStyle w:val="Paragraphedeliste"/>
        <w:numPr>
          <w:ilvl w:val="0"/>
          <w:numId w:val="205"/>
        </w:numPr>
      </w:pPr>
      <w:r w:rsidRPr="00D82993">
        <w:t xml:space="preserve">Méthodologie </w:t>
      </w:r>
      <w:r>
        <w:t>utilisé</w:t>
      </w:r>
      <w:r w:rsidRPr="00D82993">
        <w:t xml:space="preserve"> (guide ou procédure)</w:t>
      </w:r>
    </w:p>
    <w:p w14:paraId="29AAB848" w14:textId="77777777" w:rsidR="00E64EC1" w:rsidRPr="00D82993" w:rsidRDefault="00E64EC1" w:rsidP="00EF40C1">
      <w:pPr>
        <w:pStyle w:val="Paragraphedeliste"/>
        <w:numPr>
          <w:ilvl w:val="0"/>
          <w:numId w:val="205"/>
        </w:numPr>
      </w:pPr>
      <w:r w:rsidRPr="00D82993">
        <w:t>Rapport EBIOS RM/ISO 27005 complets (anonymisé)</w:t>
      </w:r>
    </w:p>
    <w:p w14:paraId="156C7781" w14:textId="77777777" w:rsidR="00E64EC1" w:rsidRPr="00C755B1" w:rsidRDefault="00E64EC1" w:rsidP="00EF40C1">
      <w:pPr>
        <w:pStyle w:val="Paragraphedeliste"/>
        <w:numPr>
          <w:ilvl w:val="0"/>
          <w:numId w:val="205"/>
        </w:numPr>
      </w:pPr>
      <w:r w:rsidRPr="00C755B1">
        <w:t>Descriptifs des solutions utilisé le cas échéant</w:t>
      </w:r>
    </w:p>
    <w:p w14:paraId="7D313F11" w14:textId="77777777" w:rsidR="00E64EC1" w:rsidRPr="00D82993" w:rsidRDefault="00E64EC1" w:rsidP="00EF40C1">
      <w:pPr>
        <w:pStyle w:val="Titre2"/>
      </w:pPr>
      <w:r w:rsidRPr="00D82993">
        <w:lastRenderedPageBreak/>
        <w:t>Audit de conformité :</w:t>
      </w:r>
    </w:p>
    <w:p w14:paraId="654D59A6" w14:textId="77777777" w:rsidR="00E64EC1" w:rsidRPr="00D82993" w:rsidRDefault="00E64EC1" w:rsidP="00EF40C1">
      <w:pPr>
        <w:pStyle w:val="Paragraphedeliste"/>
        <w:numPr>
          <w:ilvl w:val="0"/>
          <w:numId w:val="206"/>
        </w:numPr>
      </w:pPr>
      <w:r w:rsidRPr="00D82993">
        <w:t>Plan d’audit et grille de contrôle utilisés (ISO 27001, NIS2, DORA…)</w:t>
      </w:r>
    </w:p>
    <w:p w14:paraId="6375137D" w14:textId="77777777" w:rsidR="00E64EC1" w:rsidRPr="00D82993" w:rsidRDefault="00E64EC1" w:rsidP="00EF40C1">
      <w:pPr>
        <w:pStyle w:val="Paragraphedeliste"/>
        <w:numPr>
          <w:ilvl w:val="0"/>
          <w:numId w:val="206"/>
        </w:numPr>
      </w:pPr>
      <w:r w:rsidRPr="00D82993">
        <w:t>Qualification ou accréditation des auditeurs (CISA, ISO 27001 LA…)</w:t>
      </w:r>
    </w:p>
    <w:p w14:paraId="1D79889D" w14:textId="77777777" w:rsidR="00E64EC1" w:rsidRPr="00D82993" w:rsidRDefault="00E64EC1" w:rsidP="00EF40C1">
      <w:pPr>
        <w:pStyle w:val="Titre2"/>
      </w:pPr>
      <w:r w:rsidRPr="00D82993">
        <w:t>DSI externalisé :</w:t>
      </w:r>
    </w:p>
    <w:p w14:paraId="5A7ABF95" w14:textId="77777777" w:rsidR="00E64EC1" w:rsidRPr="00D82993" w:rsidRDefault="00E64EC1" w:rsidP="00EF40C1">
      <w:pPr>
        <w:pStyle w:val="Paragraphedeliste"/>
        <w:numPr>
          <w:ilvl w:val="0"/>
          <w:numId w:val="207"/>
        </w:numPr>
      </w:pPr>
      <w:r w:rsidRPr="00D82993">
        <w:t>Périmètre de services infogérés (catalogue + SLA)</w:t>
      </w:r>
    </w:p>
    <w:p w14:paraId="32149B16" w14:textId="77777777" w:rsidR="00E64EC1" w:rsidRPr="00D82993" w:rsidRDefault="00E64EC1" w:rsidP="00EF40C1">
      <w:pPr>
        <w:pStyle w:val="Paragraphedeliste"/>
        <w:numPr>
          <w:ilvl w:val="0"/>
          <w:numId w:val="207"/>
        </w:numPr>
      </w:pPr>
      <w:r w:rsidRPr="00D82993">
        <w:t>Contrat-type précisant responsabilités et indicateurs de performance</w:t>
      </w:r>
    </w:p>
    <w:p w14:paraId="5B8E5A4E" w14:textId="77777777" w:rsidR="00E64EC1" w:rsidRPr="00D82993" w:rsidRDefault="00E64EC1" w:rsidP="00EF40C1">
      <w:pPr>
        <w:pStyle w:val="Titre2"/>
      </w:pPr>
      <w:r w:rsidRPr="00D82993">
        <w:t>RSSI externalisé :</w:t>
      </w:r>
    </w:p>
    <w:p w14:paraId="7F2B4ED4" w14:textId="77777777" w:rsidR="00E64EC1" w:rsidRPr="00D82993" w:rsidRDefault="00E64EC1" w:rsidP="00EF40C1">
      <w:pPr>
        <w:pStyle w:val="Paragraphedeliste"/>
        <w:numPr>
          <w:ilvl w:val="0"/>
          <w:numId w:val="208"/>
        </w:numPr>
      </w:pPr>
      <w:r w:rsidRPr="00D82993">
        <w:t xml:space="preserve">Lettre de mission RSSI décrivant responsabilités et </w:t>
      </w:r>
      <w:proofErr w:type="spellStart"/>
      <w:r w:rsidRPr="00D82993">
        <w:t>reporting</w:t>
      </w:r>
      <w:proofErr w:type="spellEnd"/>
    </w:p>
    <w:p w14:paraId="3B7C1BD1" w14:textId="77777777" w:rsidR="00E64EC1" w:rsidRPr="00D82993" w:rsidRDefault="00E64EC1" w:rsidP="00EF40C1">
      <w:pPr>
        <w:pStyle w:val="Titre2"/>
      </w:pPr>
      <w:r w:rsidRPr="00D82993">
        <w:t>DPO externalisé :</w:t>
      </w:r>
    </w:p>
    <w:p w14:paraId="2344040F" w14:textId="77777777" w:rsidR="00E64EC1" w:rsidRPr="00D82993" w:rsidRDefault="00E64EC1" w:rsidP="00EF40C1">
      <w:pPr>
        <w:pStyle w:val="Paragraphedeliste"/>
        <w:numPr>
          <w:ilvl w:val="0"/>
          <w:numId w:val="208"/>
        </w:numPr>
      </w:pPr>
      <w:r w:rsidRPr="00D82993">
        <w:t>Registre des traitements type tenu pour un client (anonymisé)</w:t>
      </w:r>
    </w:p>
    <w:p w14:paraId="035C72D8" w14:textId="77777777" w:rsidR="00E64EC1" w:rsidRPr="00D82993" w:rsidRDefault="00E64EC1" w:rsidP="00EF40C1">
      <w:pPr>
        <w:pStyle w:val="Paragraphedeliste"/>
        <w:numPr>
          <w:ilvl w:val="0"/>
          <w:numId w:val="208"/>
        </w:numPr>
      </w:pPr>
      <w:r w:rsidRPr="00D82993">
        <w:t>Modèle de rapport de conformité RGPD annuel</w:t>
      </w:r>
    </w:p>
    <w:p w14:paraId="0CAE6F36" w14:textId="77777777" w:rsidR="00E64EC1" w:rsidRPr="00D82993" w:rsidRDefault="00E64EC1" w:rsidP="00EF40C1">
      <w:pPr>
        <w:pStyle w:val="Paragraphedeliste"/>
        <w:numPr>
          <w:ilvl w:val="0"/>
          <w:numId w:val="208"/>
        </w:numPr>
      </w:pPr>
      <w:r w:rsidRPr="00D82993">
        <w:t>Certificat ou preuve de formation DPO</w:t>
      </w:r>
    </w:p>
    <w:p w14:paraId="1AED1A93" w14:textId="77777777" w:rsidR="00E64EC1" w:rsidRPr="00D82993" w:rsidRDefault="00E64EC1" w:rsidP="00EF40C1">
      <w:pPr>
        <w:pStyle w:val="Titre2"/>
      </w:pPr>
      <w:r w:rsidRPr="00D82993">
        <w:t>SOC externalisé :</w:t>
      </w:r>
    </w:p>
    <w:p w14:paraId="15213679" w14:textId="77777777" w:rsidR="00E64EC1" w:rsidRPr="00D82993" w:rsidRDefault="00E64EC1" w:rsidP="00EF40C1">
      <w:pPr>
        <w:pStyle w:val="Paragraphedeliste"/>
        <w:numPr>
          <w:ilvl w:val="0"/>
          <w:numId w:val="209"/>
        </w:numPr>
      </w:pPr>
      <w:r w:rsidRPr="00D82993">
        <w:t xml:space="preserve">Architecture SOC et fiche de service (24/7, use cases, </w:t>
      </w:r>
      <w:proofErr w:type="spellStart"/>
      <w:r w:rsidRPr="00D82993">
        <w:t>runbooks</w:t>
      </w:r>
      <w:proofErr w:type="spellEnd"/>
      <w:r w:rsidRPr="00D82993">
        <w:t>)</w:t>
      </w:r>
    </w:p>
    <w:p w14:paraId="363374DB" w14:textId="77777777" w:rsidR="00E64EC1" w:rsidRPr="00D82993" w:rsidRDefault="00E64EC1" w:rsidP="00EF40C1">
      <w:pPr>
        <w:pStyle w:val="Paragraphedeliste"/>
        <w:numPr>
          <w:ilvl w:val="0"/>
          <w:numId w:val="209"/>
        </w:numPr>
      </w:pPr>
      <w:r w:rsidRPr="00D82993">
        <w:t>Exemple de rapport mensuel de détection &amp; réponse</w:t>
      </w:r>
    </w:p>
    <w:p w14:paraId="6F16D889" w14:textId="77777777" w:rsidR="00E64EC1" w:rsidRPr="00D82993" w:rsidRDefault="00E64EC1" w:rsidP="00EF40C1">
      <w:pPr>
        <w:pStyle w:val="Paragraphedeliste"/>
        <w:numPr>
          <w:ilvl w:val="0"/>
          <w:numId w:val="209"/>
        </w:numPr>
      </w:pPr>
      <w:r w:rsidRPr="00D82993">
        <w:t>Certifications</w:t>
      </w:r>
      <w:r>
        <w:t xml:space="preserve"> SOC</w:t>
      </w:r>
    </w:p>
    <w:p w14:paraId="5A7DFDF3" w14:textId="77777777" w:rsidR="00E64EC1" w:rsidRPr="00D82993" w:rsidRDefault="00E64EC1" w:rsidP="00EF40C1">
      <w:pPr>
        <w:pStyle w:val="Titre2"/>
      </w:pPr>
      <w:r w:rsidRPr="00D82993">
        <w:t>Sécurité des réseaux :</w:t>
      </w:r>
    </w:p>
    <w:p w14:paraId="2E84289F" w14:textId="77777777" w:rsidR="00E64EC1" w:rsidRPr="00D82993" w:rsidRDefault="00E64EC1" w:rsidP="00EF40C1">
      <w:pPr>
        <w:pStyle w:val="Paragraphedeliste"/>
        <w:numPr>
          <w:ilvl w:val="0"/>
          <w:numId w:val="210"/>
        </w:numPr>
      </w:pPr>
      <w:r w:rsidRPr="00D82993">
        <w:t>Diagramme réseau avant/après durcissement</w:t>
      </w:r>
    </w:p>
    <w:p w14:paraId="1F173155" w14:textId="77777777" w:rsidR="00E64EC1" w:rsidRPr="00D82993" w:rsidRDefault="00E64EC1" w:rsidP="00EF40C1">
      <w:pPr>
        <w:pStyle w:val="Paragraphedeliste"/>
        <w:numPr>
          <w:ilvl w:val="0"/>
          <w:numId w:val="210"/>
        </w:numPr>
      </w:pPr>
      <w:r w:rsidRPr="00D82993">
        <w:t>Politique de filtrage pare-feu documentée</w:t>
      </w:r>
    </w:p>
    <w:p w14:paraId="57CC4DFD" w14:textId="77777777" w:rsidR="00E64EC1" w:rsidRPr="00D82993" w:rsidRDefault="00E64EC1" w:rsidP="00EF40C1">
      <w:pPr>
        <w:pStyle w:val="Titre2"/>
      </w:pPr>
      <w:r w:rsidRPr="00D82993">
        <w:t>Sécurité des systèmes :</w:t>
      </w:r>
    </w:p>
    <w:p w14:paraId="53D8C105" w14:textId="77777777" w:rsidR="00E64EC1" w:rsidRPr="00D82993" w:rsidRDefault="00E64EC1" w:rsidP="00EF40C1">
      <w:pPr>
        <w:pStyle w:val="Paragraphedeliste"/>
        <w:numPr>
          <w:ilvl w:val="0"/>
          <w:numId w:val="211"/>
        </w:numPr>
      </w:pPr>
      <w:r w:rsidRPr="00D82993">
        <w:t>Checklist de durcissement (Linux, Windows, M365…) complétée</w:t>
      </w:r>
    </w:p>
    <w:p w14:paraId="3D71BC0D" w14:textId="77777777" w:rsidR="00E64EC1" w:rsidRPr="00D82993" w:rsidRDefault="00E64EC1" w:rsidP="00EF40C1">
      <w:pPr>
        <w:pStyle w:val="Paragraphedeliste"/>
        <w:numPr>
          <w:ilvl w:val="0"/>
          <w:numId w:val="211"/>
        </w:numPr>
      </w:pPr>
      <w:r w:rsidRPr="00D82993">
        <w:t>Rapport d’audit de droits &amp; journaux système</w:t>
      </w:r>
    </w:p>
    <w:p w14:paraId="4F481364" w14:textId="77777777" w:rsidR="00E64EC1" w:rsidRPr="00D82993" w:rsidRDefault="00E64EC1" w:rsidP="00EF40C1">
      <w:pPr>
        <w:pStyle w:val="Paragraphedeliste"/>
        <w:numPr>
          <w:ilvl w:val="0"/>
          <w:numId w:val="211"/>
        </w:numPr>
      </w:pPr>
      <w:r w:rsidRPr="00D82993">
        <w:t>Procédure de patch management appliquée</w:t>
      </w:r>
    </w:p>
    <w:p w14:paraId="1B1CC6E9" w14:textId="77777777" w:rsidR="00E64EC1" w:rsidRPr="00D82993" w:rsidRDefault="00E64EC1" w:rsidP="00EF40C1">
      <w:pPr>
        <w:pStyle w:val="Titre2"/>
      </w:pPr>
      <w:r w:rsidRPr="00D82993">
        <w:t>Tests de pénétration :</w:t>
      </w:r>
    </w:p>
    <w:p w14:paraId="3A079B7B" w14:textId="77777777" w:rsidR="00E64EC1" w:rsidRPr="00D82993" w:rsidRDefault="00E64EC1" w:rsidP="00EF40C1">
      <w:pPr>
        <w:pStyle w:val="Paragraphedeliste"/>
        <w:numPr>
          <w:ilvl w:val="0"/>
          <w:numId w:val="212"/>
        </w:numPr>
      </w:pPr>
      <w:r w:rsidRPr="00D82993">
        <w:t xml:space="preserve">Exemple de rapport de </w:t>
      </w:r>
      <w:proofErr w:type="spellStart"/>
      <w:r w:rsidRPr="00D82993">
        <w:t>pentest</w:t>
      </w:r>
      <w:proofErr w:type="spellEnd"/>
    </w:p>
    <w:p w14:paraId="50E4986C" w14:textId="77777777" w:rsidR="00E64EC1" w:rsidRPr="00D82993" w:rsidRDefault="00E64EC1" w:rsidP="00EF40C1">
      <w:pPr>
        <w:pStyle w:val="Paragraphedeliste"/>
        <w:numPr>
          <w:ilvl w:val="0"/>
          <w:numId w:val="212"/>
        </w:numPr>
      </w:pPr>
      <w:r w:rsidRPr="00D82993">
        <w:t>Portée et méthodologie alignée sur l’OSSTMM/OWASP WSTG</w:t>
      </w:r>
    </w:p>
    <w:p w14:paraId="6CB83FCC" w14:textId="77777777" w:rsidR="00E64EC1" w:rsidRPr="00594D38" w:rsidRDefault="00E64EC1" w:rsidP="00EF40C1">
      <w:pPr>
        <w:pStyle w:val="Paragraphedeliste"/>
        <w:numPr>
          <w:ilvl w:val="0"/>
          <w:numId w:val="212"/>
        </w:numPr>
      </w:pPr>
      <w:r w:rsidRPr="00594D38">
        <w:t>Certifications des testeurs (OSCP, OSWE…)</w:t>
      </w:r>
    </w:p>
    <w:p w14:paraId="737469C5" w14:textId="77777777" w:rsidR="00E64EC1" w:rsidRPr="00D82993" w:rsidRDefault="00E64EC1" w:rsidP="00EF40C1">
      <w:pPr>
        <w:pStyle w:val="Titre2"/>
      </w:pPr>
      <w:proofErr w:type="spellStart"/>
      <w:r w:rsidRPr="00D82993">
        <w:t>Datat</w:t>
      </w:r>
      <w:proofErr w:type="spellEnd"/>
      <w:r w:rsidRPr="00D82993">
        <w:t xml:space="preserve"> Leak Monitoring :</w:t>
      </w:r>
    </w:p>
    <w:p w14:paraId="540AA3B9" w14:textId="77777777" w:rsidR="00E64EC1" w:rsidRPr="00D82993" w:rsidRDefault="00E64EC1" w:rsidP="00EF40C1">
      <w:pPr>
        <w:pStyle w:val="Paragraphedeliste"/>
        <w:numPr>
          <w:ilvl w:val="0"/>
          <w:numId w:val="213"/>
        </w:numPr>
      </w:pPr>
      <w:r w:rsidRPr="00D82993">
        <w:t>Exemple d’alerte de fuite détectée (</w:t>
      </w:r>
      <w:r>
        <w:t>rédigé</w:t>
      </w:r>
      <w:r w:rsidRPr="00D82993">
        <w:t>)</w:t>
      </w:r>
    </w:p>
    <w:p w14:paraId="3737E578" w14:textId="77777777" w:rsidR="00E64EC1" w:rsidRPr="00D82993" w:rsidRDefault="00E64EC1" w:rsidP="00EF40C1">
      <w:pPr>
        <w:pStyle w:val="Paragraphedeliste"/>
        <w:numPr>
          <w:ilvl w:val="0"/>
          <w:numId w:val="213"/>
        </w:numPr>
      </w:pPr>
      <w:r w:rsidRPr="00D82993">
        <w:t xml:space="preserve">Description des sources surveillées (surface, </w:t>
      </w:r>
      <w:proofErr w:type="spellStart"/>
      <w:r w:rsidRPr="00D82993">
        <w:t>deep</w:t>
      </w:r>
      <w:proofErr w:type="spellEnd"/>
      <w:r w:rsidRPr="00D82993">
        <w:t xml:space="preserve">, </w:t>
      </w:r>
      <w:proofErr w:type="spellStart"/>
      <w:r w:rsidRPr="00D82993">
        <w:t>dark</w:t>
      </w:r>
      <w:proofErr w:type="spellEnd"/>
      <w:r w:rsidRPr="00D82993">
        <w:t xml:space="preserve"> web)</w:t>
      </w:r>
    </w:p>
    <w:p w14:paraId="766B10B2" w14:textId="77777777" w:rsidR="00E64EC1" w:rsidRPr="00D82993" w:rsidRDefault="00E64EC1" w:rsidP="00EF40C1">
      <w:pPr>
        <w:pStyle w:val="Titre2"/>
      </w:pPr>
      <w:r w:rsidRPr="00D82993">
        <w:t>Threat Intelligence / CTI :</w:t>
      </w:r>
    </w:p>
    <w:p w14:paraId="046C7048" w14:textId="77777777" w:rsidR="00E64EC1" w:rsidRPr="00D82993" w:rsidRDefault="00E64EC1" w:rsidP="00EF40C1">
      <w:pPr>
        <w:pStyle w:val="Paragraphedeliste"/>
        <w:numPr>
          <w:ilvl w:val="0"/>
          <w:numId w:val="214"/>
        </w:numPr>
      </w:pPr>
      <w:r w:rsidRPr="00D82993">
        <w:t>Bulletin CTI hebdo/mensuel anonymisé</w:t>
      </w:r>
    </w:p>
    <w:p w14:paraId="4F1C381F" w14:textId="77777777" w:rsidR="00E64EC1" w:rsidRPr="00D82993" w:rsidRDefault="00E64EC1" w:rsidP="00EF40C1">
      <w:pPr>
        <w:pStyle w:val="Paragraphedeliste"/>
        <w:numPr>
          <w:ilvl w:val="0"/>
          <w:numId w:val="214"/>
        </w:numPr>
      </w:pPr>
      <w:r w:rsidRPr="00D82993">
        <w:t xml:space="preserve">Processus de qualification et d’enrichissement des </w:t>
      </w:r>
      <w:proofErr w:type="spellStart"/>
      <w:r w:rsidRPr="00D82993">
        <w:t>IoC</w:t>
      </w:r>
      <w:proofErr w:type="spellEnd"/>
    </w:p>
    <w:p w14:paraId="08A1DF6C" w14:textId="77777777" w:rsidR="00E64EC1" w:rsidRPr="00D82993" w:rsidRDefault="00E64EC1" w:rsidP="00EF40C1">
      <w:pPr>
        <w:pStyle w:val="Paragraphedeliste"/>
        <w:numPr>
          <w:ilvl w:val="0"/>
          <w:numId w:val="214"/>
        </w:numPr>
      </w:pPr>
      <w:r w:rsidRPr="00D82993">
        <w:t xml:space="preserve">Accréditations FIRST/TLP, participation </w:t>
      </w:r>
      <w:proofErr w:type="spellStart"/>
      <w:r w:rsidRPr="00D82993">
        <w:t>SIGs</w:t>
      </w:r>
      <w:proofErr w:type="spellEnd"/>
      <w:r w:rsidRPr="00D82993">
        <w:t xml:space="preserve"> ou ISACs</w:t>
      </w:r>
    </w:p>
    <w:p w14:paraId="4504E3C3" w14:textId="77777777" w:rsidR="00E64EC1" w:rsidRPr="00D82993" w:rsidRDefault="00E64EC1" w:rsidP="00EF40C1">
      <w:pPr>
        <w:pStyle w:val="Titre2"/>
      </w:pPr>
      <w:r w:rsidRPr="00D82993">
        <w:lastRenderedPageBreak/>
        <w:t>Hébergement cloud sécurisé pour entreprises :</w:t>
      </w:r>
    </w:p>
    <w:p w14:paraId="67A28C26" w14:textId="77777777" w:rsidR="00E64EC1" w:rsidRPr="00D82993" w:rsidRDefault="00E64EC1" w:rsidP="00EF40C1">
      <w:pPr>
        <w:pStyle w:val="Paragraphedeliste"/>
        <w:numPr>
          <w:ilvl w:val="0"/>
          <w:numId w:val="215"/>
        </w:numPr>
      </w:pPr>
      <w:r w:rsidRPr="00D82993">
        <w:t xml:space="preserve">Schéma d’architecture </w:t>
      </w:r>
      <w:r>
        <w:t xml:space="preserve">simplifié </w:t>
      </w:r>
      <w:r w:rsidRPr="00D82993">
        <w:t>avec mesures de sécurité</w:t>
      </w:r>
    </w:p>
    <w:p w14:paraId="61E7859D" w14:textId="77777777" w:rsidR="00E64EC1" w:rsidRPr="00D82993" w:rsidRDefault="00E64EC1" w:rsidP="00EF40C1">
      <w:pPr>
        <w:pStyle w:val="Paragraphedeliste"/>
        <w:numPr>
          <w:ilvl w:val="0"/>
          <w:numId w:val="215"/>
        </w:numPr>
      </w:pPr>
      <w:r w:rsidRPr="00D82993">
        <w:t xml:space="preserve">Certificats ou rapports d’audit (ISO 27001, </w:t>
      </w:r>
      <w:proofErr w:type="spellStart"/>
      <w:r w:rsidRPr="00D82993">
        <w:t>SecNumCloud</w:t>
      </w:r>
      <w:proofErr w:type="spellEnd"/>
      <w:r w:rsidRPr="00D82993">
        <w:t>, HDS…)</w:t>
      </w:r>
    </w:p>
    <w:p w14:paraId="09FDC2E3" w14:textId="77777777" w:rsidR="00E64EC1" w:rsidRPr="00D82993" w:rsidRDefault="00E64EC1" w:rsidP="00EF40C1">
      <w:pPr>
        <w:pStyle w:val="Paragraphedeliste"/>
        <w:numPr>
          <w:ilvl w:val="0"/>
          <w:numId w:val="215"/>
        </w:numPr>
      </w:pPr>
      <w:r w:rsidRPr="00D82993">
        <w:t>Plan de reprise d’activité et tests de restauration documentés</w:t>
      </w:r>
    </w:p>
    <w:p w14:paraId="672A32B0" w14:textId="77777777" w:rsidR="00E64EC1" w:rsidRPr="00D82993" w:rsidRDefault="00E64EC1" w:rsidP="00EF40C1">
      <w:pPr>
        <w:pStyle w:val="Titre2"/>
      </w:pPr>
      <w:r w:rsidRPr="00D82993">
        <w:t xml:space="preserve">Protection des </w:t>
      </w:r>
      <w:proofErr w:type="spellStart"/>
      <w:r w:rsidRPr="00D82993">
        <w:t>EndPoints</w:t>
      </w:r>
      <w:proofErr w:type="spellEnd"/>
      <w:r w:rsidRPr="00D82993">
        <w:t xml:space="preserve"> :</w:t>
      </w:r>
    </w:p>
    <w:p w14:paraId="58E77AEE" w14:textId="77777777" w:rsidR="00E64EC1" w:rsidRPr="00D82993" w:rsidRDefault="00E64EC1" w:rsidP="00EF40C1">
      <w:pPr>
        <w:pStyle w:val="Paragraphedeliste"/>
        <w:numPr>
          <w:ilvl w:val="0"/>
          <w:numId w:val="216"/>
        </w:numPr>
      </w:pPr>
      <w:r w:rsidRPr="00D82993">
        <w:t>Fiche produit/architecture de la solution EDR/XDR déployée</w:t>
      </w:r>
    </w:p>
    <w:p w14:paraId="4363D301" w14:textId="77777777" w:rsidR="00E64EC1" w:rsidRPr="00594D38" w:rsidRDefault="00E64EC1" w:rsidP="00EF40C1">
      <w:pPr>
        <w:pStyle w:val="Paragraphedeliste"/>
        <w:numPr>
          <w:ilvl w:val="0"/>
          <w:numId w:val="216"/>
        </w:numPr>
      </w:pPr>
      <w:r w:rsidRPr="00594D38">
        <w:t>Contrat ou preuve de licence fournisseur</w:t>
      </w:r>
    </w:p>
    <w:p w14:paraId="67A29F55" w14:textId="77777777" w:rsidR="00E64EC1" w:rsidRPr="00D82993" w:rsidRDefault="00E64EC1" w:rsidP="00EF40C1">
      <w:pPr>
        <w:pStyle w:val="Titre2"/>
      </w:pPr>
      <w:r w:rsidRPr="00D82993">
        <w:t xml:space="preserve">Protection des </w:t>
      </w:r>
      <w:proofErr w:type="spellStart"/>
      <w:r w:rsidRPr="00D82993">
        <w:t>EndPoints</w:t>
      </w:r>
      <w:proofErr w:type="spellEnd"/>
      <w:r w:rsidRPr="00D82993">
        <w:t xml:space="preserve"> avec services managés :</w:t>
      </w:r>
    </w:p>
    <w:p w14:paraId="64C77524" w14:textId="77777777" w:rsidR="00E64EC1" w:rsidRPr="00D82993" w:rsidRDefault="00E64EC1" w:rsidP="00EF40C1">
      <w:pPr>
        <w:pStyle w:val="Paragraphedeliste"/>
        <w:numPr>
          <w:ilvl w:val="0"/>
          <w:numId w:val="217"/>
        </w:numPr>
      </w:pPr>
      <w:r w:rsidRPr="00D82993">
        <w:t>Description du service MDR (24/7, SOC, niveaux de réponse)</w:t>
      </w:r>
    </w:p>
    <w:p w14:paraId="52E5CA2E" w14:textId="77777777" w:rsidR="00E64EC1" w:rsidRPr="00D82993" w:rsidRDefault="00E64EC1" w:rsidP="00EF40C1">
      <w:pPr>
        <w:pStyle w:val="Paragraphedeliste"/>
        <w:numPr>
          <w:ilvl w:val="0"/>
          <w:numId w:val="217"/>
        </w:numPr>
      </w:pPr>
      <w:r w:rsidRPr="00D82993">
        <w:t>Rapport mensuel type (statistiques, incidents</w:t>
      </w:r>
      <w:r>
        <w:t>…</w:t>
      </w:r>
      <w:r w:rsidRPr="00D82993">
        <w:t>)</w:t>
      </w:r>
    </w:p>
    <w:p w14:paraId="548A3A53" w14:textId="77777777" w:rsidR="00E64EC1" w:rsidRPr="00594D38" w:rsidRDefault="00E64EC1" w:rsidP="00EF40C1">
      <w:pPr>
        <w:pStyle w:val="Paragraphedeliste"/>
        <w:numPr>
          <w:ilvl w:val="0"/>
          <w:numId w:val="217"/>
        </w:numPr>
      </w:pPr>
      <w:r w:rsidRPr="00594D38">
        <w:t>Preuve de certification MDR (si label) ou référentiel d’engagements</w:t>
      </w:r>
    </w:p>
    <w:p w14:paraId="55EC6668" w14:textId="77777777" w:rsidR="00E64EC1" w:rsidRPr="00D82993" w:rsidRDefault="00E64EC1" w:rsidP="00EF40C1">
      <w:pPr>
        <w:pStyle w:val="Titre2"/>
      </w:pPr>
      <w:r w:rsidRPr="00D82993">
        <w:t xml:space="preserve">Gestion des sauvegardes « on </w:t>
      </w:r>
      <w:proofErr w:type="spellStart"/>
      <w:r w:rsidRPr="00D82993">
        <w:t>premise</w:t>
      </w:r>
      <w:proofErr w:type="spellEnd"/>
      <w:r w:rsidRPr="00D82993">
        <w:t xml:space="preserve"> » :</w:t>
      </w:r>
    </w:p>
    <w:p w14:paraId="69217EF7" w14:textId="77777777" w:rsidR="00E64EC1" w:rsidRPr="00D82993" w:rsidRDefault="00E64EC1" w:rsidP="00EF40C1">
      <w:pPr>
        <w:pStyle w:val="Paragraphedeliste"/>
        <w:numPr>
          <w:ilvl w:val="0"/>
          <w:numId w:val="218"/>
        </w:numPr>
      </w:pPr>
      <w:r w:rsidRPr="00D82993">
        <w:t>Politique de sauvegarde et matrice de rétention signées</w:t>
      </w:r>
    </w:p>
    <w:p w14:paraId="4510CC1B" w14:textId="77777777" w:rsidR="00E64EC1" w:rsidRDefault="00E64EC1" w:rsidP="00EF40C1">
      <w:pPr>
        <w:pStyle w:val="Paragraphedeliste"/>
        <w:numPr>
          <w:ilvl w:val="0"/>
          <w:numId w:val="218"/>
        </w:numPr>
      </w:pPr>
      <w:r w:rsidRPr="00D82993">
        <w:t>Schéma d’isolement des sauvegardes</w:t>
      </w:r>
    </w:p>
    <w:p w14:paraId="307303BF" w14:textId="77777777" w:rsidR="00E64EC1" w:rsidRPr="00594D38" w:rsidRDefault="00E64EC1" w:rsidP="00EF40C1">
      <w:pPr>
        <w:pStyle w:val="Paragraphedeliste"/>
        <w:numPr>
          <w:ilvl w:val="0"/>
          <w:numId w:val="218"/>
        </w:numPr>
      </w:pPr>
      <w:r w:rsidRPr="00594D38">
        <w:t>PAS/Plan d’Assurance Sécurité couvrant la solution</w:t>
      </w:r>
    </w:p>
    <w:p w14:paraId="47638B5B" w14:textId="77777777" w:rsidR="00E64EC1" w:rsidRPr="00D82993" w:rsidRDefault="00E64EC1" w:rsidP="00EF40C1">
      <w:pPr>
        <w:pStyle w:val="Titre2"/>
      </w:pPr>
      <w:r w:rsidRPr="00D82993">
        <w:t>Gestion des sauvegardes « cloud » :</w:t>
      </w:r>
    </w:p>
    <w:p w14:paraId="50E5FB26" w14:textId="77777777" w:rsidR="00E64EC1" w:rsidRPr="00D82993" w:rsidRDefault="00E64EC1" w:rsidP="00EF40C1">
      <w:pPr>
        <w:pStyle w:val="Paragraphedeliste"/>
        <w:numPr>
          <w:ilvl w:val="0"/>
          <w:numId w:val="219"/>
        </w:numPr>
      </w:pPr>
      <w:r w:rsidRPr="00D82993">
        <w:t>Architecture et flux de sauvegarde vers le cloud (chiffrement, transit)</w:t>
      </w:r>
    </w:p>
    <w:p w14:paraId="21E0B986" w14:textId="77777777" w:rsidR="00E64EC1" w:rsidRPr="00594D38" w:rsidRDefault="00E64EC1" w:rsidP="00EF40C1">
      <w:pPr>
        <w:pStyle w:val="Paragraphedeliste"/>
        <w:numPr>
          <w:ilvl w:val="0"/>
          <w:numId w:val="219"/>
        </w:numPr>
      </w:pPr>
      <w:r w:rsidRPr="00594D38">
        <w:t>Contrat/CSP attestation de conformité (ISO 27018, HDS…)</w:t>
      </w:r>
    </w:p>
    <w:p w14:paraId="4539FF8E" w14:textId="77777777" w:rsidR="00E64EC1" w:rsidRPr="00594D38" w:rsidRDefault="00E64EC1" w:rsidP="00EF40C1">
      <w:pPr>
        <w:pStyle w:val="Paragraphedeliste"/>
        <w:numPr>
          <w:ilvl w:val="0"/>
          <w:numId w:val="219"/>
        </w:numPr>
      </w:pPr>
      <w:r w:rsidRPr="00594D38">
        <w:t>PAS/Plan d’Assurance Sécurité couvrant la solution</w:t>
      </w:r>
    </w:p>
    <w:p w14:paraId="5D0DB510" w14:textId="77777777" w:rsidR="00E64EC1" w:rsidRPr="00D82993" w:rsidRDefault="00E64EC1" w:rsidP="00EF40C1">
      <w:pPr>
        <w:pStyle w:val="Titre2"/>
      </w:pPr>
      <w:r w:rsidRPr="00D82993">
        <w:t>Firewall avec infogérance :</w:t>
      </w:r>
    </w:p>
    <w:p w14:paraId="71E815C7" w14:textId="77777777" w:rsidR="00E64EC1" w:rsidRPr="00D82993" w:rsidRDefault="00E64EC1" w:rsidP="00EF40C1">
      <w:pPr>
        <w:pStyle w:val="Paragraphedeliste"/>
        <w:numPr>
          <w:ilvl w:val="0"/>
          <w:numId w:val="220"/>
        </w:numPr>
      </w:pPr>
      <w:r w:rsidRPr="00D82993">
        <w:t xml:space="preserve">Convention d’infogérance précisant </w:t>
      </w:r>
      <w:proofErr w:type="spellStart"/>
      <w:r w:rsidRPr="00D82993">
        <w:t>patching</w:t>
      </w:r>
      <w:proofErr w:type="spellEnd"/>
      <w:r w:rsidRPr="00D82993">
        <w:t>, règles, supervision</w:t>
      </w:r>
    </w:p>
    <w:p w14:paraId="6F9873DE" w14:textId="77777777" w:rsidR="00E64EC1" w:rsidRPr="00594D38" w:rsidRDefault="00E64EC1" w:rsidP="00EF40C1">
      <w:pPr>
        <w:pStyle w:val="Paragraphedeliste"/>
        <w:numPr>
          <w:ilvl w:val="0"/>
          <w:numId w:val="220"/>
        </w:numPr>
      </w:pPr>
      <w:r w:rsidRPr="00594D38">
        <w:t>PAS/Plan d’Assurance Sécurité couvrant la solution</w:t>
      </w:r>
    </w:p>
    <w:p w14:paraId="46A20029" w14:textId="77777777" w:rsidR="00E64EC1" w:rsidRPr="00D82993" w:rsidRDefault="00E64EC1" w:rsidP="00EF40C1">
      <w:pPr>
        <w:pStyle w:val="Titre2"/>
      </w:pPr>
      <w:r w:rsidRPr="00D82993">
        <w:t>Authentifications et autorisations :</w:t>
      </w:r>
    </w:p>
    <w:p w14:paraId="4FED101E" w14:textId="77777777" w:rsidR="00E64EC1" w:rsidRPr="00D82993" w:rsidRDefault="00E64EC1" w:rsidP="00EF40C1">
      <w:pPr>
        <w:pStyle w:val="Paragraphedeliste"/>
        <w:numPr>
          <w:ilvl w:val="0"/>
          <w:numId w:val="221"/>
        </w:numPr>
      </w:pPr>
      <w:r w:rsidRPr="00D82993">
        <w:t>Description de la solution MFA/SSO déployée</w:t>
      </w:r>
    </w:p>
    <w:p w14:paraId="549025F7" w14:textId="77777777" w:rsidR="00E64EC1" w:rsidRPr="00D82993" w:rsidRDefault="00E64EC1" w:rsidP="00EF40C1">
      <w:pPr>
        <w:pStyle w:val="Titre2"/>
      </w:pPr>
      <w:r w:rsidRPr="00D82993">
        <w:t>Sensibilisation à la sécurité :</w:t>
      </w:r>
    </w:p>
    <w:p w14:paraId="390D511E" w14:textId="77777777" w:rsidR="00E64EC1" w:rsidRPr="00D82993" w:rsidRDefault="00E64EC1" w:rsidP="00EF40C1">
      <w:pPr>
        <w:pStyle w:val="Paragraphedeliste"/>
        <w:numPr>
          <w:ilvl w:val="0"/>
          <w:numId w:val="221"/>
        </w:numPr>
      </w:pPr>
      <w:r w:rsidRPr="00D82993">
        <w:t>Programme pédagogique (agenda, objectifs, publics)</w:t>
      </w:r>
    </w:p>
    <w:p w14:paraId="4EEDC450" w14:textId="77777777" w:rsidR="00E64EC1" w:rsidRPr="00D82993" w:rsidRDefault="00E64EC1" w:rsidP="00EF40C1">
      <w:pPr>
        <w:pStyle w:val="Paragraphedeliste"/>
        <w:numPr>
          <w:ilvl w:val="0"/>
          <w:numId w:val="221"/>
        </w:numPr>
      </w:pPr>
      <w:r w:rsidRPr="00D82993">
        <w:t>Matériel de formation (support PPT, e-learning)</w:t>
      </w:r>
    </w:p>
    <w:p w14:paraId="129117CB" w14:textId="77777777" w:rsidR="00E64EC1" w:rsidRPr="00D82993" w:rsidRDefault="00E64EC1" w:rsidP="00EF40C1">
      <w:pPr>
        <w:pStyle w:val="Paragraphedeliste"/>
        <w:numPr>
          <w:ilvl w:val="0"/>
          <w:numId w:val="221"/>
        </w:numPr>
      </w:pPr>
      <w:r w:rsidRPr="00D82993">
        <w:t>Rapport d’évaluation post-session (quiz, taux de réussite)</w:t>
      </w:r>
    </w:p>
    <w:p w14:paraId="634A7B58" w14:textId="77777777" w:rsidR="00E64EC1" w:rsidRPr="00D82993" w:rsidRDefault="00E64EC1" w:rsidP="00EF40C1">
      <w:pPr>
        <w:pStyle w:val="Titre2"/>
      </w:pPr>
      <w:r w:rsidRPr="00D82993">
        <w:t>Formation en cybersécurité :</w:t>
      </w:r>
    </w:p>
    <w:p w14:paraId="3B6ACC71" w14:textId="77777777" w:rsidR="00E64EC1" w:rsidRPr="00D82993" w:rsidRDefault="00E64EC1" w:rsidP="00EF40C1">
      <w:pPr>
        <w:pStyle w:val="Paragraphedeliste"/>
        <w:numPr>
          <w:ilvl w:val="0"/>
          <w:numId w:val="222"/>
        </w:numPr>
      </w:pPr>
      <w:r w:rsidRPr="00D82993">
        <w:t>Plan de formation (contenu technique, prérequis)</w:t>
      </w:r>
    </w:p>
    <w:p w14:paraId="0B31CCFE" w14:textId="77777777" w:rsidR="00E64EC1" w:rsidRPr="00D82993" w:rsidRDefault="00E64EC1" w:rsidP="00EF40C1">
      <w:pPr>
        <w:pStyle w:val="Paragraphedeliste"/>
        <w:numPr>
          <w:ilvl w:val="0"/>
          <w:numId w:val="222"/>
        </w:numPr>
      </w:pPr>
      <w:r w:rsidRPr="00D82993">
        <w:t xml:space="preserve">Agrément organisme de formation ou label </w:t>
      </w:r>
      <w:proofErr w:type="spellStart"/>
      <w:r w:rsidRPr="00D82993">
        <w:t>Qualiopi</w:t>
      </w:r>
      <w:proofErr w:type="spellEnd"/>
    </w:p>
    <w:p w14:paraId="1091D9C2" w14:textId="77777777" w:rsidR="00E64EC1" w:rsidRPr="00D82993" w:rsidRDefault="00E64EC1" w:rsidP="00EF40C1">
      <w:pPr>
        <w:pStyle w:val="Titre2"/>
      </w:pPr>
      <w:r w:rsidRPr="00D82993">
        <w:t>Autres activités afférentes à la cybersécurité des entreprises :</w:t>
      </w:r>
    </w:p>
    <w:p w14:paraId="465BA4C5" w14:textId="77777777" w:rsidR="00E64EC1" w:rsidRPr="00D82993" w:rsidRDefault="00E64EC1" w:rsidP="00EF40C1">
      <w:pPr>
        <w:pStyle w:val="Paragraphedeliste"/>
        <w:numPr>
          <w:ilvl w:val="0"/>
          <w:numId w:val="223"/>
        </w:numPr>
      </w:pPr>
      <w:r w:rsidRPr="00D82993">
        <w:t>Description détaillée des services spécifiques demandés</w:t>
      </w:r>
    </w:p>
    <w:p w14:paraId="44CCE35F" w14:textId="77777777" w:rsidR="00E64EC1" w:rsidRPr="00D82993" w:rsidRDefault="00E64EC1" w:rsidP="00EF40C1">
      <w:pPr>
        <w:pStyle w:val="Paragraphedeliste"/>
        <w:numPr>
          <w:ilvl w:val="0"/>
          <w:numId w:val="223"/>
        </w:numPr>
      </w:pPr>
      <w:r w:rsidRPr="00D82993">
        <w:t>KPI démontrant l’efficacité du service</w:t>
      </w:r>
    </w:p>
    <w:p w14:paraId="033B8A22" w14:textId="77777777" w:rsidR="00E64EC1" w:rsidRPr="00D82993" w:rsidRDefault="00E64EC1" w:rsidP="00EF40C1">
      <w:pPr>
        <w:pStyle w:val="Titre2"/>
      </w:pPr>
      <w:r w:rsidRPr="00D82993">
        <w:lastRenderedPageBreak/>
        <w:t>Prestataire PACS :</w:t>
      </w:r>
    </w:p>
    <w:p w14:paraId="1E2EECEE" w14:textId="77777777" w:rsidR="00E64EC1" w:rsidRPr="00D82993" w:rsidRDefault="00E64EC1" w:rsidP="00EF40C1">
      <w:pPr>
        <w:pStyle w:val="Paragraphedeliste"/>
        <w:numPr>
          <w:ilvl w:val="0"/>
          <w:numId w:val="224"/>
        </w:numPr>
      </w:pPr>
      <w:r w:rsidRPr="00D82993">
        <w:t>Attestation officielle ANSSI de labellisation PACS</w:t>
      </w:r>
    </w:p>
    <w:p w14:paraId="0944313F" w14:textId="77777777" w:rsidR="00E64EC1" w:rsidRPr="00D82993" w:rsidRDefault="00E64EC1" w:rsidP="00EF40C1">
      <w:pPr>
        <w:pStyle w:val="Titre2"/>
      </w:pPr>
      <w:r w:rsidRPr="00D82993">
        <w:t>Prestataire PASSI :</w:t>
      </w:r>
    </w:p>
    <w:p w14:paraId="1821ECA5" w14:textId="77777777" w:rsidR="00E64EC1" w:rsidRPr="00D82993" w:rsidRDefault="00E64EC1" w:rsidP="00EF40C1">
      <w:pPr>
        <w:pStyle w:val="Paragraphedeliste"/>
        <w:numPr>
          <w:ilvl w:val="0"/>
          <w:numId w:val="224"/>
        </w:numPr>
      </w:pPr>
      <w:r w:rsidRPr="00D82993">
        <w:t>Attestation officielle ANSSI de labellisation PASSI</w:t>
      </w:r>
    </w:p>
    <w:p w14:paraId="6880369A" w14:textId="77777777" w:rsidR="00E64EC1" w:rsidRPr="00D82993" w:rsidRDefault="00E64EC1" w:rsidP="00EF40C1">
      <w:pPr>
        <w:pStyle w:val="Titre2"/>
      </w:pPr>
      <w:r w:rsidRPr="00D82993">
        <w:t>Prestataire PDIS :</w:t>
      </w:r>
    </w:p>
    <w:p w14:paraId="19BBA8C9" w14:textId="77777777" w:rsidR="00E64EC1" w:rsidRPr="00D82993" w:rsidRDefault="00E64EC1" w:rsidP="00EF40C1">
      <w:pPr>
        <w:pStyle w:val="Paragraphedeliste"/>
        <w:numPr>
          <w:ilvl w:val="0"/>
          <w:numId w:val="224"/>
        </w:numPr>
      </w:pPr>
      <w:r w:rsidRPr="00D82993">
        <w:t>Attestation officielle ANSSI de labellisation PDIS</w:t>
      </w:r>
    </w:p>
    <w:p w14:paraId="4F46DDA4" w14:textId="77777777" w:rsidR="00E64EC1" w:rsidRPr="00D82993" w:rsidRDefault="00E64EC1" w:rsidP="00EF40C1">
      <w:pPr>
        <w:pStyle w:val="Titre2"/>
      </w:pPr>
      <w:r w:rsidRPr="00D82993">
        <w:t>Prestataire PRIS :</w:t>
      </w:r>
    </w:p>
    <w:p w14:paraId="6CB1C660" w14:textId="77777777" w:rsidR="00E64EC1" w:rsidRPr="00D82993" w:rsidRDefault="00E64EC1" w:rsidP="00EF40C1">
      <w:r w:rsidRPr="00D82993">
        <w:t>Attestation officielle ANSSI de labellisation PRIS</w:t>
      </w:r>
    </w:p>
    <w:p w14:paraId="7B143CFE" w14:textId="77777777" w:rsidR="00E64EC1" w:rsidRPr="00D82993" w:rsidRDefault="00E64EC1" w:rsidP="00EF40C1">
      <w:pPr>
        <w:pStyle w:val="Titre2"/>
      </w:pPr>
      <w:r w:rsidRPr="00D82993">
        <w:t>Label “</w:t>
      </w:r>
      <w:proofErr w:type="spellStart"/>
      <w:r w:rsidRPr="00D82993">
        <w:t>ExpertCyber</w:t>
      </w:r>
      <w:proofErr w:type="spellEnd"/>
      <w:r w:rsidRPr="00D82993">
        <w:t>” :</w:t>
      </w:r>
    </w:p>
    <w:p w14:paraId="5274E0AC" w14:textId="77777777" w:rsidR="00E64EC1" w:rsidRPr="00D82993" w:rsidRDefault="00E64EC1" w:rsidP="00EF40C1">
      <w:pPr>
        <w:pStyle w:val="Paragraphedeliste"/>
        <w:numPr>
          <w:ilvl w:val="0"/>
          <w:numId w:val="224"/>
        </w:numPr>
      </w:pPr>
      <w:r w:rsidRPr="00D82993">
        <w:t xml:space="preserve">Certificat </w:t>
      </w:r>
      <w:proofErr w:type="spellStart"/>
      <w:r w:rsidRPr="00D82993">
        <w:t>ExpertCyber</w:t>
      </w:r>
      <w:proofErr w:type="spellEnd"/>
      <w:r w:rsidRPr="00D82993">
        <w:t xml:space="preserve"> en cours de validité</w:t>
      </w:r>
    </w:p>
    <w:p w14:paraId="68DBFED3" w14:textId="77777777" w:rsidR="00E64EC1" w:rsidRPr="00D82993" w:rsidRDefault="00E64EC1" w:rsidP="00EF40C1">
      <w:pPr>
        <w:pStyle w:val="Titre2"/>
      </w:pPr>
      <w:r w:rsidRPr="00D82993">
        <w:t>Autres labels ou certifications :</w:t>
      </w:r>
    </w:p>
    <w:p w14:paraId="5ACBC469" w14:textId="77777777" w:rsidR="00E64EC1" w:rsidRPr="00D82993" w:rsidRDefault="00E64EC1" w:rsidP="00EF40C1">
      <w:pPr>
        <w:pStyle w:val="Paragraphedeliste"/>
        <w:numPr>
          <w:ilvl w:val="0"/>
          <w:numId w:val="224"/>
        </w:numPr>
      </w:pPr>
      <w:r w:rsidRPr="00D82993">
        <w:t>Certificat ou attestation correspondante</w:t>
      </w:r>
    </w:p>
    <w:p w14:paraId="563ACF3A" w14:textId="77777777" w:rsidR="00E64EC1" w:rsidRPr="00D82993" w:rsidRDefault="00E64EC1" w:rsidP="00EF40C1">
      <w:pPr>
        <w:pStyle w:val="Paragraphedeliste"/>
        <w:numPr>
          <w:ilvl w:val="0"/>
          <w:numId w:val="224"/>
        </w:numPr>
      </w:pPr>
      <w:r w:rsidRPr="00D82993">
        <w:t>Portée précise et dates de validité</w:t>
      </w:r>
    </w:p>
    <w:p w14:paraId="292CD12B" w14:textId="77777777" w:rsidR="00E64EC1" w:rsidRDefault="00E64EC1" w:rsidP="00EF40C1"/>
    <w:p w14:paraId="37612415" w14:textId="77777777" w:rsidR="00E64EC1" w:rsidRDefault="00E64EC1" w:rsidP="00EF40C1"/>
    <w:p w14:paraId="2C40C6DA" w14:textId="24B1FBB8" w:rsidR="001362D0" w:rsidRDefault="001362D0" w:rsidP="00EF40C1"/>
    <w:sectPr w:rsidR="001362D0" w:rsidSect="00AA2B29">
      <w:footerReference w:type="default" r:id="rId13"/>
      <w:headerReference w:type="first" r:id="rId14"/>
      <w:footerReference w:type="first" r:id="rId15"/>
      <w:pgSz w:w="11906" w:h="16838"/>
      <w:pgMar w:top="1134" w:right="1134" w:bottom="2100" w:left="1134" w:header="0" w:footer="1134" w:gutter="0"/>
      <w:pgNumType w:start="0"/>
      <w:cols w:space="72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806A" w14:textId="77777777" w:rsidR="009A5502" w:rsidRDefault="009A5502" w:rsidP="00EF40C1">
      <w:r>
        <w:separator/>
      </w:r>
    </w:p>
  </w:endnote>
  <w:endnote w:type="continuationSeparator" w:id="0">
    <w:p w14:paraId="2E7A5FB8" w14:textId="77777777" w:rsidR="009A5502" w:rsidRDefault="009A5502" w:rsidP="00EF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Devanagari">
    <w:charset w:val="00"/>
    <w:family w:val="swiss"/>
    <w:pitch w:val="variable"/>
    <w:sig w:usb0="80008023" w:usb1="00002046" w:usb2="00000000" w:usb3="00000000" w:csb0="00000001"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2FF3" w14:textId="0E60C2E6" w:rsidR="00D43424" w:rsidRDefault="00964E4C" w:rsidP="00571B3B">
    <w:pPr>
      <w:pStyle w:val="Pieddepage"/>
      <w:jc w:val="center"/>
    </w:pPr>
    <w:r>
      <w:rPr>
        <w:noProof/>
      </w:rPr>
      <w:drawing>
        <wp:anchor distT="0" distB="0" distL="0" distR="0" simplePos="0" relativeHeight="251657216" behindDoc="1" locked="0" layoutInCell="0" allowOverlap="1" wp14:anchorId="0E312FF8" wp14:editId="7FC2B56C">
          <wp:simplePos x="0" y="0"/>
          <wp:positionH relativeFrom="page">
            <wp:posOffset>635</wp:posOffset>
          </wp:positionH>
          <wp:positionV relativeFrom="paragraph">
            <wp:posOffset>-273685</wp:posOffset>
          </wp:positionV>
          <wp:extent cx="3533775" cy="1924015"/>
          <wp:effectExtent l="0" t="0" r="0" b="0"/>
          <wp:wrapNone/>
          <wp:docPr id="2" name="Graphique 5"/>
          <wp:cNvGraphicFramePr/>
          <a:graphic xmlns:a="http://schemas.openxmlformats.org/drawingml/2006/main">
            <a:graphicData uri="http://schemas.openxmlformats.org/drawingml/2006/picture">
              <pic:pic xmlns:pic="http://schemas.openxmlformats.org/drawingml/2006/picture">
                <pic:nvPicPr>
                  <pic:cNvPr id="3" name="Graphique 5"/>
                  <pic:cNvPicPr/>
                </pic:nvPicPr>
                <pic:blipFill>
                  <a:blip r:embed="rId1"/>
                  <a:stretch/>
                </pic:blipFill>
                <pic:spPr>
                  <a:xfrm rot="10800000" flipH="1">
                    <a:off x="0" y="0"/>
                    <a:ext cx="3533775" cy="1924015"/>
                  </a:xfrm>
                  <a:prstGeom prst="rect">
                    <a:avLst/>
                  </a:prstGeom>
                  <a:noFill/>
                  <a:ln w="0">
                    <a:noFill/>
                  </a:ln>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w:instrText>
    </w:r>
    <w:r>
      <w:fldChar w:fldCharType="separate"/>
    </w:r>
    <w:r>
      <w:t>22</w:t>
    </w:r>
    <w:r>
      <w:fldChar w:fldCharType="end"/>
    </w:r>
    <w:r>
      <w:t xml:space="preserve"> sur </w:t>
    </w:r>
    <w:fldSimple w:instr=" NUMPAGES ">
      <w:r>
        <w:t>22</w:t>
      </w:r>
    </w:fldSimple>
  </w:p>
  <w:p w14:paraId="0E312FF4" w14:textId="77777777" w:rsidR="00D43424" w:rsidRDefault="00D43424" w:rsidP="00EF40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2FF6" w14:textId="2F8F4DD1" w:rsidR="00D43424" w:rsidRDefault="00964E4C" w:rsidP="000B41A8">
    <w:pPr>
      <w:pStyle w:val="Pieddepage"/>
      <w:jc w:val="center"/>
    </w:pPr>
    <w:r>
      <w:rPr>
        <w:noProof/>
      </w:rPr>
      <w:drawing>
        <wp:anchor distT="0" distB="0" distL="0" distR="0" simplePos="0" relativeHeight="251658240" behindDoc="1" locked="0" layoutInCell="0" allowOverlap="1" wp14:anchorId="0E312FFA" wp14:editId="21A4B473">
          <wp:simplePos x="0" y="0"/>
          <wp:positionH relativeFrom="page">
            <wp:posOffset>1053</wp:posOffset>
          </wp:positionH>
          <wp:positionV relativeFrom="paragraph">
            <wp:posOffset>-568960</wp:posOffset>
          </wp:positionV>
          <wp:extent cx="4162425" cy="2371690"/>
          <wp:effectExtent l="0" t="0" r="0" b="0"/>
          <wp:wrapNone/>
          <wp:docPr id="4" name="Graphique 5"/>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
                  <a:stretch/>
                </pic:blipFill>
                <pic:spPr>
                  <a:xfrm rot="10800000" flipH="1">
                    <a:off x="0" y="0"/>
                    <a:ext cx="4162425" cy="2371690"/>
                  </a:xfrm>
                  <a:prstGeom prst="rect">
                    <a:avLst/>
                  </a:prstGeom>
                  <a:noFill/>
                  <a:ln w="0">
                    <a:noFill/>
                  </a:ln>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w:instrText>
    </w:r>
    <w:r>
      <w:fldChar w:fldCharType="separate"/>
    </w:r>
    <w:r>
      <w:t>22</w:t>
    </w:r>
    <w:r>
      <w:fldChar w:fldCharType="end"/>
    </w:r>
    <w:r>
      <w:t xml:space="preserve"> sur </w:t>
    </w:r>
    <w:fldSimple w:instr=" NUMPAGES ">
      <w:r>
        <w:t>22</w:t>
      </w:r>
    </w:fldSimple>
  </w:p>
  <w:p w14:paraId="0E312FF7" w14:textId="77777777" w:rsidR="00D43424" w:rsidRDefault="00D43424" w:rsidP="00EF40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D98D" w14:textId="77777777" w:rsidR="009A5502" w:rsidRDefault="009A5502" w:rsidP="00EF40C1">
      <w:r>
        <w:separator/>
      </w:r>
    </w:p>
  </w:footnote>
  <w:footnote w:type="continuationSeparator" w:id="0">
    <w:p w14:paraId="347EA73F" w14:textId="77777777" w:rsidR="009A5502" w:rsidRDefault="009A5502" w:rsidP="00EF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2FF5" w14:textId="74915914" w:rsidR="00D43424" w:rsidRDefault="00500537" w:rsidP="00EF40C1">
    <w:pPr>
      <w:pStyle w:val="En-tte"/>
    </w:pPr>
    <w:r>
      <w:rPr>
        <w:noProof/>
      </w:rPr>
      <w:drawing>
        <wp:anchor distT="0" distB="0" distL="0" distR="0" simplePos="0" relativeHeight="251660288" behindDoc="1" locked="0" layoutInCell="0" allowOverlap="1" wp14:anchorId="07134111" wp14:editId="71F1E954">
          <wp:simplePos x="0" y="0"/>
          <wp:positionH relativeFrom="page">
            <wp:align>right</wp:align>
          </wp:positionH>
          <wp:positionV relativeFrom="paragraph">
            <wp:posOffset>-1363980</wp:posOffset>
          </wp:positionV>
          <wp:extent cx="4457700" cy="2847975"/>
          <wp:effectExtent l="0" t="0" r="0" b="0"/>
          <wp:wrapNone/>
          <wp:docPr id="1368207110" name="Graphique 5" descr="Une image contenant capture d’écran, obscurité, noir&#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368207110" name="Graphique 5" descr="Une image contenant capture d’écran, obscurité, noir&#10;&#10;Le contenu généré par l’IA peut être incorrect."/>
                  <pic:cNvPicPr/>
                </pic:nvPicPr>
                <pic:blipFill>
                  <a:blip r:embed="rId1"/>
                  <a:stretch/>
                </pic:blipFill>
                <pic:spPr>
                  <a:xfrm flipH="1">
                    <a:off x="0" y="0"/>
                    <a:ext cx="4457700" cy="2847975"/>
                  </a:xfrm>
                  <a:prstGeom prst="rect">
                    <a:avLst/>
                  </a:prstGeom>
                  <a:noFill/>
                  <a:ln w="0">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5BD"/>
    <w:multiLevelType w:val="hybridMultilevel"/>
    <w:tmpl w:val="4E801A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57AEA"/>
    <w:multiLevelType w:val="multilevel"/>
    <w:tmpl w:val="8954EF7C"/>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2" w15:restartNumberingAfterBreak="0">
    <w:nsid w:val="00D93C40"/>
    <w:multiLevelType w:val="multilevel"/>
    <w:tmpl w:val="482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70EEC"/>
    <w:multiLevelType w:val="multilevel"/>
    <w:tmpl w:val="2A36A610"/>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4" w15:restartNumberingAfterBreak="0">
    <w:nsid w:val="04E15FC3"/>
    <w:multiLevelType w:val="hybridMultilevel"/>
    <w:tmpl w:val="11CAF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45238A"/>
    <w:multiLevelType w:val="multilevel"/>
    <w:tmpl w:val="2432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C3C49"/>
    <w:multiLevelType w:val="multilevel"/>
    <w:tmpl w:val="0A8869A0"/>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7" w15:restartNumberingAfterBreak="0">
    <w:nsid w:val="071A17AE"/>
    <w:multiLevelType w:val="hybridMultilevel"/>
    <w:tmpl w:val="6786D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DB011B"/>
    <w:multiLevelType w:val="hybridMultilevel"/>
    <w:tmpl w:val="82A8FC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E01C0F"/>
    <w:multiLevelType w:val="multilevel"/>
    <w:tmpl w:val="3272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BE5F37"/>
    <w:multiLevelType w:val="multilevel"/>
    <w:tmpl w:val="150814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FA54E8"/>
    <w:multiLevelType w:val="multilevel"/>
    <w:tmpl w:val="1ED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E4BDB"/>
    <w:multiLevelType w:val="multilevel"/>
    <w:tmpl w:val="A96C0546"/>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3" w15:restartNumberingAfterBreak="0">
    <w:nsid w:val="0C717D91"/>
    <w:multiLevelType w:val="multilevel"/>
    <w:tmpl w:val="D780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943A4D"/>
    <w:multiLevelType w:val="hybridMultilevel"/>
    <w:tmpl w:val="D3D40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451F19"/>
    <w:multiLevelType w:val="multilevel"/>
    <w:tmpl w:val="9216BAA4"/>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6" w15:restartNumberingAfterBreak="0">
    <w:nsid w:val="0E6D1FB5"/>
    <w:multiLevelType w:val="multilevel"/>
    <w:tmpl w:val="1F58D32E"/>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7" w15:restartNumberingAfterBreak="0">
    <w:nsid w:val="0E772CDC"/>
    <w:multiLevelType w:val="multilevel"/>
    <w:tmpl w:val="3D6A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8A73FA"/>
    <w:multiLevelType w:val="multilevel"/>
    <w:tmpl w:val="3528A07A"/>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9" w15:restartNumberingAfterBreak="0">
    <w:nsid w:val="0F020165"/>
    <w:multiLevelType w:val="hybridMultilevel"/>
    <w:tmpl w:val="A29E10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F3B0D01"/>
    <w:multiLevelType w:val="hybridMultilevel"/>
    <w:tmpl w:val="0D26E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FA61520"/>
    <w:multiLevelType w:val="multilevel"/>
    <w:tmpl w:val="A830CE3C"/>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22" w15:restartNumberingAfterBreak="0">
    <w:nsid w:val="0FD05D54"/>
    <w:multiLevelType w:val="hybridMultilevel"/>
    <w:tmpl w:val="3EEA0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0D15F16"/>
    <w:multiLevelType w:val="multilevel"/>
    <w:tmpl w:val="37BC7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523242"/>
    <w:multiLevelType w:val="multilevel"/>
    <w:tmpl w:val="AA22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E53E8B"/>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B55019"/>
    <w:multiLevelType w:val="multilevel"/>
    <w:tmpl w:val="242A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573013"/>
    <w:multiLevelType w:val="hybridMultilevel"/>
    <w:tmpl w:val="E6E6B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36A028C"/>
    <w:multiLevelType w:val="multilevel"/>
    <w:tmpl w:val="DBF2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850AD1"/>
    <w:multiLevelType w:val="multilevel"/>
    <w:tmpl w:val="6166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411395"/>
    <w:multiLevelType w:val="multilevel"/>
    <w:tmpl w:val="C2803F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154411F0"/>
    <w:multiLevelType w:val="multilevel"/>
    <w:tmpl w:val="CC8CB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171477"/>
    <w:multiLevelType w:val="hybridMultilevel"/>
    <w:tmpl w:val="0504E8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6463990"/>
    <w:multiLevelType w:val="hybridMultilevel"/>
    <w:tmpl w:val="32B81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6C12985"/>
    <w:multiLevelType w:val="hybridMultilevel"/>
    <w:tmpl w:val="1B920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A490B70"/>
    <w:multiLevelType w:val="multilevel"/>
    <w:tmpl w:val="E68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6424E3"/>
    <w:multiLevelType w:val="multilevel"/>
    <w:tmpl w:val="9DCC17EE"/>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37" w15:restartNumberingAfterBreak="0">
    <w:nsid w:val="1BD919F2"/>
    <w:multiLevelType w:val="multilevel"/>
    <w:tmpl w:val="2AC40FD8"/>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38" w15:restartNumberingAfterBreak="0">
    <w:nsid w:val="1BE01430"/>
    <w:multiLevelType w:val="multilevel"/>
    <w:tmpl w:val="491A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EC6923"/>
    <w:multiLevelType w:val="multilevel"/>
    <w:tmpl w:val="7446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8F4976"/>
    <w:multiLevelType w:val="hybridMultilevel"/>
    <w:tmpl w:val="5128C32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CDB27A2"/>
    <w:multiLevelType w:val="multilevel"/>
    <w:tmpl w:val="6DEA301A"/>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42" w15:restartNumberingAfterBreak="0">
    <w:nsid w:val="1D493695"/>
    <w:multiLevelType w:val="hybridMultilevel"/>
    <w:tmpl w:val="86F04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D795DED"/>
    <w:multiLevelType w:val="hybridMultilevel"/>
    <w:tmpl w:val="44805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D7A08D0"/>
    <w:multiLevelType w:val="multilevel"/>
    <w:tmpl w:val="9BC0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AA3939"/>
    <w:multiLevelType w:val="hybridMultilevel"/>
    <w:tmpl w:val="3C8C43C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EC23401"/>
    <w:multiLevelType w:val="multilevel"/>
    <w:tmpl w:val="ADC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27426F"/>
    <w:multiLevelType w:val="multilevel"/>
    <w:tmpl w:val="E23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E37A93"/>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1A265B"/>
    <w:multiLevelType w:val="multilevel"/>
    <w:tmpl w:val="6252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404494"/>
    <w:multiLevelType w:val="multilevel"/>
    <w:tmpl w:val="34F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CC36F6"/>
    <w:multiLevelType w:val="hybridMultilevel"/>
    <w:tmpl w:val="8B56D3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1E91C1C"/>
    <w:multiLevelType w:val="multilevel"/>
    <w:tmpl w:val="11400B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220B2EF7"/>
    <w:multiLevelType w:val="multilevel"/>
    <w:tmpl w:val="10CE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8345D2"/>
    <w:multiLevelType w:val="hybridMultilevel"/>
    <w:tmpl w:val="80CEF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2A41DEE"/>
    <w:multiLevelType w:val="hybridMultilevel"/>
    <w:tmpl w:val="CF06B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380131C"/>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5E6B8F"/>
    <w:multiLevelType w:val="multilevel"/>
    <w:tmpl w:val="227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A50E0D"/>
    <w:multiLevelType w:val="multilevel"/>
    <w:tmpl w:val="6736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B560B0"/>
    <w:multiLevelType w:val="hybridMultilevel"/>
    <w:tmpl w:val="FB6E5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4F803AA"/>
    <w:multiLevelType w:val="multilevel"/>
    <w:tmpl w:val="62360798"/>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61" w15:restartNumberingAfterBreak="0">
    <w:nsid w:val="263D1DED"/>
    <w:multiLevelType w:val="multilevel"/>
    <w:tmpl w:val="736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792319"/>
    <w:multiLevelType w:val="hybridMultilevel"/>
    <w:tmpl w:val="794E4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692648C"/>
    <w:multiLevelType w:val="multilevel"/>
    <w:tmpl w:val="20689038"/>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64" w15:restartNumberingAfterBreak="0">
    <w:nsid w:val="2858784C"/>
    <w:multiLevelType w:val="multilevel"/>
    <w:tmpl w:val="9CC2328A"/>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65" w15:restartNumberingAfterBreak="0">
    <w:nsid w:val="286261CC"/>
    <w:multiLevelType w:val="hybridMultilevel"/>
    <w:tmpl w:val="5B66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28A9239B"/>
    <w:multiLevelType w:val="hybridMultilevel"/>
    <w:tmpl w:val="5FEC6F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28B13863"/>
    <w:multiLevelType w:val="hybridMultilevel"/>
    <w:tmpl w:val="01F6A3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AF40CFD"/>
    <w:multiLevelType w:val="multilevel"/>
    <w:tmpl w:val="0CD4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AF77B90"/>
    <w:multiLevelType w:val="multilevel"/>
    <w:tmpl w:val="2396BDE6"/>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70" w15:restartNumberingAfterBreak="0">
    <w:nsid w:val="2B0E6775"/>
    <w:multiLevelType w:val="multilevel"/>
    <w:tmpl w:val="73609CEE"/>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71" w15:restartNumberingAfterBreak="0">
    <w:nsid w:val="2B355C31"/>
    <w:multiLevelType w:val="multilevel"/>
    <w:tmpl w:val="40F2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8263CC"/>
    <w:multiLevelType w:val="multilevel"/>
    <w:tmpl w:val="CEA0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9B01DB"/>
    <w:multiLevelType w:val="multilevel"/>
    <w:tmpl w:val="DF98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BAE683D"/>
    <w:multiLevelType w:val="multilevel"/>
    <w:tmpl w:val="973C7382"/>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75" w15:restartNumberingAfterBreak="0">
    <w:nsid w:val="2BD96695"/>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142571"/>
    <w:multiLevelType w:val="hybridMultilevel"/>
    <w:tmpl w:val="254A1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2C1C648E"/>
    <w:multiLevelType w:val="multilevel"/>
    <w:tmpl w:val="B6E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8E7394"/>
    <w:multiLevelType w:val="hybridMultilevel"/>
    <w:tmpl w:val="959E5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2CE63570"/>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066E86"/>
    <w:multiLevelType w:val="multilevel"/>
    <w:tmpl w:val="BF98CFE8"/>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81" w15:restartNumberingAfterBreak="0">
    <w:nsid w:val="2D1B0FD2"/>
    <w:multiLevelType w:val="multilevel"/>
    <w:tmpl w:val="4BD0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24432E"/>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F8A790A"/>
    <w:multiLevelType w:val="multilevel"/>
    <w:tmpl w:val="9630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F8B167B"/>
    <w:multiLevelType w:val="hybridMultilevel"/>
    <w:tmpl w:val="53AA2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FC83A38"/>
    <w:multiLevelType w:val="multilevel"/>
    <w:tmpl w:val="7ADCA910"/>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86" w15:restartNumberingAfterBreak="0">
    <w:nsid w:val="2FDF2DB8"/>
    <w:multiLevelType w:val="multilevel"/>
    <w:tmpl w:val="4C20CF62"/>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87" w15:restartNumberingAfterBreak="0">
    <w:nsid w:val="2FE7751A"/>
    <w:multiLevelType w:val="multilevel"/>
    <w:tmpl w:val="5E3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03465CA"/>
    <w:multiLevelType w:val="multilevel"/>
    <w:tmpl w:val="8254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0B0CC7"/>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A3615C"/>
    <w:multiLevelType w:val="multilevel"/>
    <w:tmpl w:val="A928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2A76C5D"/>
    <w:multiLevelType w:val="multilevel"/>
    <w:tmpl w:val="029EA458"/>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92" w15:restartNumberingAfterBreak="0">
    <w:nsid w:val="32CB477D"/>
    <w:multiLevelType w:val="hybridMultilevel"/>
    <w:tmpl w:val="980EC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2CF61D5"/>
    <w:multiLevelType w:val="multilevel"/>
    <w:tmpl w:val="C9E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364418F"/>
    <w:multiLevelType w:val="multilevel"/>
    <w:tmpl w:val="74427906"/>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95" w15:restartNumberingAfterBreak="0">
    <w:nsid w:val="34803E5F"/>
    <w:multiLevelType w:val="multilevel"/>
    <w:tmpl w:val="15E8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5676D0D"/>
    <w:multiLevelType w:val="multilevel"/>
    <w:tmpl w:val="A4A86BDA"/>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97" w15:restartNumberingAfterBreak="0">
    <w:nsid w:val="35C74C29"/>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021A2C"/>
    <w:multiLevelType w:val="multilevel"/>
    <w:tmpl w:val="7DD4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7E2981"/>
    <w:multiLevelType w:val="hybridMultilevel"/>
    <w:tmpl w:val="08BC8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392F774E"/>
    <w:multiLevelType w:val="hybridMultilevel"/>
    <w:tmpl w:val="8AF2E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39AB1B6C"/>
    <w:multiLevelType w:val="hybridMultilevel"/>
    <w:tmpl w:val="68526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39B91B64"/>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A05178E"/>
    <w:multiLevelType w:val="multilevel"/>
    <w:tmpl w:val="C50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1D32C8"/>
    <w:multiLevelType w:val="multilevel"/>
    <w:tmpl w:val="BCA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337AAD"/>
    <w:multiLevelType w:val="hybridMultilevel"/>
    <w:tmpl w:val="469414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6" w15:restartNumberingAfterBreak="0">
    <w:nsid w:val="3B23711D"/>
    <w:multiLevelType w:val="hybridMultilevel"/>
    <w:tmpl w:val="75642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BF42FC1"/>
    <w:multiLevelType w:val="multilevel"/>
    <w:tmpl w:val="65B8AE7E"/>
    <w:lvl w:ilvl="0">
      <w:start w:val="1"/>
      <w:numFmt w:val="bullet"/>
      <w:isLgl/>
      <w:lvlText w:val=""/>
      <w:lvlJc w:val="left"/>
      <w:pPr>
        <w:tabs>
          <w:tab w:val="num" w:pos="0"/>
        </w:tabs>
        <w:ind w:left="720" w:hanging="360"/>
      </w:pPr>
      <w:rPr>
        <w:rFonts w:ascii="Wingdings" w:hAnsi="Wingdings" w:cs="Wingdings" w:hint="default"/>
      </w:r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08" w15:restartNumberingAfterBreak="0">
    <w:nsid w:val="3C9432DE"/>
    <w:multiLevelType w:val="multilevel"/>
    <w:tmpl w:val="738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E243231"/>
    <w:multiLevelType w:val="multilevel"/>
    <w:tmpl w:val="91B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E8373E7"/>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1E2123"/>
    <w:multiLevelType w:val="multilevel"/>
    <w:tmpl w:val="C58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9D2E74"/>
    <w:multiLevelType w:val="hybridMultilevel"/>
    <w:tmpl w:val="91B8A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402E7539"/>
    <w:multiLevelType w:val="multilevel"/>
    <w:tmpl w:val="BAE6B6F8"/>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14" w15:restartNumberingAfterBreak="0">
    <w:nsid w:val="406B00EF"/>
    <w:multiLevelType w:val="hybridMultilevel"/>
    <w:tmpl w:val="DA3A9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40E25121"/>
    <w:multiLevelType w:val="hybridMultilevel"/>
    <w:tmpl w:val="2F449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411E51FE"/>
    <w:multiLevelType w:val="multilevel"/>
    <w:tmpl w:val="82D8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199400C"/>
    <w:multiLevelType w:val="multilevel"/>
    <w:tmpl w:val="8D7E9F52"/>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18" w15:restartNumberingAfterBreak="0">
    <w:nsid w:val="42660A17"/>
    <w:multiLevelType w:val="multilevel"/>
    <w:tmpl w:val="A92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672242"/>
    <w:multiLevelType w:val="multilevel"/>
    <w:tmpl w:val="0230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6E28AC"/>
    <w:multiLevelType w:val="hybridMultilevel"/>
    <w:tmpl w:val="11762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454D5B1D"/>
    <w:multiLevelType w:val="hybridMultilevel"/>
    <w:tmpl w:val="54B87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6061927"/>
    <w:multiLevelType w:val="multilevel"/>
    <w:tmpl w:val="52EC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7C76B7D"/>
    <w:multiLevelType w:val="multilevel"/>
    <w:tmpl w:val="B114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7F95FE7"/>
    <w:multiLevelType w:val="multilevel"/>
    <w:tmpl w:val="FC14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84C58DE"/>
    <w:multiLevelType w:val="hybridMultilevel"/>
    <w:tmpl w:val="1C8C6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8593236"/>
    <w:multiLevelType w:val="hybridMultilevel"/>
    <w:tmpl w:val="A1084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493C5900"/>
    <w:multiLevelType w:val="multilevel"/>
    <w:tmpl w:val="546AD614"/>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28" w15:restartNumberingAfterBreak="0">
    <w:nsid w:val="49771E42"/>
    <w:multiLevelType w:val="multilevel"/>
    <w:tmpl w:val="1BE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A933273"/>
    <w:multiLevelType w:val="multilevel"/>
    <w:tmpl w:val="65FA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B8A3E64"/>
    <w:multiLevelType w:val="hybridMultilevel"/>
    <w:tmpl w:val="A77CE0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4BAB2935"/>
    <w:multiLevelType w:val="hybridMultilevel"/>
    <w:tmpl w:val="29065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4CAF2694"/>
    <w:multiLevelType w:val="multilevel"/>
    <w:tmpl w:val="5FC45BA2"/>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33" w15:restartNumberingAfterBreak="0">
    <w:nsid w:val="4E067080"/>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E6C54DF"/>
    <w:multiLevelType w:val="multilevel"/>
    <w:tmpl w:val="55D2E874"/>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35" w15:restartNumberingAfterBreak="0">
    <w:nsid w:val="4E902748"/>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F0E0310"/>
    <w:multiLevelType w:val="multilevel"/>
    <w:tmpl w:val="57F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F1A6BD5"/>
    <w:multiLevelType w:val="hybridMultilevel"/>
    <w:tmpl w:val="F86E4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4F2B5B0F"/>
    <w:multiLevelType w:val="multilevel"/>
    <w:tmpl w:val="42C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F8D23C7"/>
    <w:multiLevelType w:val="hybridMultilevel"/>
    <w:tmpl w:val="64068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506C0CB8"/>
    <w:multiLevelType w:val="multilevel"/>
    <w:tmpl w:val="52DA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09077F4"/>
    <w:multiLevelType w:val="multilevel"/>
    <w:tmpl w:val="2C9A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A04A75"/>
    <w:multiLevelType w:val="hybridMultilevel"/>
    <w:tmpl w:val="3EC0D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50C72FF5"/>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0FE6528"/>
    <w:multiLevelType w:val="hybridMultilevel"/>
    <w:tmpl w:val="E09ED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522B1327"/>
    <w:multiLevelType w:val="multilevel"/>
    <w:tmpl w:val="FF1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2BA7DC4"/>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36467C5"/>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3D60226"/>
    <w:multiLevelType w:val="multilevel"/>
    <w:tmpl w:val="4C2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42264D0"/>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6C6DBF"/>
    <w:multiLevelType w:val="multilevel"/>
    <w:tmpl w:val="FE12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D53012"/>
    <w:multiLevelType w:val="multilevel"/>
    <w:tmpl w:val="C082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4FE4C5C"/>
    <w:multiLevelType w:val="multilevel"/>
    <w:tmpl w:val="3900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51554C3"/>
    <w:multiLevelType w:val="multilevel"/>
    <w:tmpl w:val="EC0A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53E7C01"/>
    <w:multiLevelType w:val="multilevel"/>
    <w:tmpl w:val="0102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5710FD7"/>
    <w:multiLevelType w:val="multilevel"/>
    <w:tmpl w:val="B90C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59F7251"/>
    <w:multiLevelType w:val="multilevel"/>
    <w:tmpl w:val="9EB040E4"/>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57" w15:restartNumberingAfterBreak="0">
    <w:nsid w:val="55A01611"/>
    <w:multiLevelType w:val="hybridMultilevel"/>
    <w:tmpl w:val="E45C4D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6BA5572"/>
    <w:multiLevelType w:val="multilevel"/>
    <w:tmpl w:val="751C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7051C49"/>
    <w:multiLevelType w:val="multilevel"/>
    <w:tmpl w:val="83DE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7C26DB4"/>
    <w:multiLevelType w:val="hybridMultilevel"/>
    <w:tmpl w:val="B9D84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58300405"/>
    <w:multiLevelType w:val="multilevel"/>
    <w:tmpl w:val="C36C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87C5E5A"/>
    <w:multiLevelType w:val="multilevel"/>
    <w:tmpl w:val="D0AC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8E50480"/>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9056311"/>
    <w:multiLevelType w:val="multilevel"/>
    <w:tmpl w:val="884E8ABA"/>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65" w15:restartNumberingAfterBreak="0">
    <w:nsid w:val="59A43F64"/>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9D61F0E"/>
    <w:multiLevelType w:val="multilevel"/>
    <w:tmpl w:val="2410E74A"/>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67" w15:restartNumberingAfterBreak="0">
    <w:nsid w:val="5A6113CE"/>
    <w:multiLevelType w:val="multilevel"/>
    <w:tmpl w:val="FF9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AA00856"/>
    <w:multiLevelType w:val="multilevel"/>
    <w:tmpl w:val="160C1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BFD3935"/>
    <w:multiLevelType w:val="multilevel"/>
    <w:tmpl w:val="CF3A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C363D84"/>
    <w:multiLevelType w:val="hybridMultilevel"/>
    <w:tmpl w:val="4C525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5DA122CE"/>
    <w:multiLevelType w:val="hybridMultilevel"/>
    <w:tmpl w:val="E0965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5DD047DB"/>
    <w:multiLevelType w:val="multilevel"/>
    <w:tmpl w:val="B96E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EF937BA"/>
    <w:multiLevelType w:val="multilevel"/>
    <w:tmpl w:val="4634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F2A2920"/>
    <w:multiLevelType w:val="multilevel"/>
    <w:tmpl w:val="F506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F8950FB"/>
    <w:multiLevelType w:val="hybridMultilevel"/>
    <w:tmpl w:val="D7DC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5FB02C27"/>
    <w:multiLevelType w:val="multilevel"/>
    <w:tmpl w:val="068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01D01EE"/>
    <w:multiLevelType w:val="multilevel"/>
    <w:tmpl w:val="4772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071223D"/>
    <w:multiLevelType w:val="multilevel"/>
    <w:tmpl w:val="4F5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0C36DD7"/>
    <w:multiLevelType w:val="multilevel"/>
    <w:tmpl w:val="5C18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0D21858"/>
    <w:multiLevelType w:val="multilevel"/>
    <w:tmpl w:val="5B3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14B3C06"/>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2063F8B"/>
    <w:multiLevelType w:val="multilevel"/>
    <w:tmpl w:val="F996844E"/>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83" w15:restartNumberingAfterBreak="0">
    <w:nsid w:val="62081206"/>
    <w:multiLevelType w:val="multilevel"/>
    <w:tmpl w:val="347277FE"/>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84" w15:restartNumberingAfterBreak="0">
    <w:nsid w:val="62A21CC0"/>
    <w:multiLevelType w:val="multilevel"/>
    <w:tmpl w:val="3A52E6D2"/>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85" w15:restartNumberingAfterBreak="0">
    <w:nsid w:val="639C36BB"/>
    <w:multiLevelType w:val="hybridMultilevel"/>
    <w:tmpl w:val="9ECED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63C71744"/>
    <w:multiLevelType w:val="multilevel"/>
    <w:tmpl w:val="734E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3F13F5"/>
    <w:multiLevelType w:val="multilevel"/>
    <w:tmpl w:val="C5E206EA"/>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88" w15:restartNumberingAfterBreak="0">
    <w:nsid w:val="64CC232A"/>
    <w:multiLevelType w:val="multilevel"/>
    <w:tmpl w:val="990E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56A7014"/>
    <w:multiLevelType w:val="multilevel"/>
    <w:tmpl w:val="F2E0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6FD4B23"/>
    <w:multiLevelType w:val="hybridMultilevel"/>
    <w:tmpl w:val="17C07C0E"/>
    <w:lvl w:ilvl="0" w:tplc="4044D40A">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68C8174B"/>
    <w:multiLevelType w:val="multilevel"/>
    <w:tmpl w:val="A82E86EA"/>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92" w15:restartNumberingAfterBreak="0">
    <w:nsid w:val="68EC6E35"/>
    <w:multiLevelType w:val="multilevel"/>
    <w:tmpl w:val="83E2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9070D9E"/>
    <w:multiLevelType w:val="hybridMultilevel"/>
    <w:tmpl w:val="0F8CB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69D90010"/>
    <w:multiLevelType w:val="multilevel"/>
    <w:tmpl w:val="107017E2"/>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195" w15:restartNumberingAfterBreak="0">
    <w:nsid w:val="6A3C4BC0"/>
    <w:multiLevelType w:val="multilevel"/>
    <w:tmpl w:val="7E62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A504787"/>
    <w:multiLevelType w:val="multilevel"/>
    <w:tmpl w:val="9B56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A60387D"/>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B20765E"/>
    <w:multiLevelType w:val="multilevel"/>
    <w:tmpl w:val="68E4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CF70611"/>
    <w:multiLevelType w:val="multilevel"/>
    <w:tmpl w:val="B8C2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1B7CDF"/>
    <w:multiLevelType w:val="multilevel"/>
    <w:tmpl w:val="8594F612"/>
    <w:lvl w:ilvl="0">
      <w:start w:val="1"/>
      <w:numFmt w:val="bullet"/>
      <w:isLgl/>
      <w:lvlText w:val=""/>
      <w:lvlJc w:val="left"/>
      <w:pPr>
        <w:tabs>
          <w:tab w:val="num" w:pos="0"/>
        </w:tabs>
        <w:ind w:left="720" w:hanging="360"/>
      </w:pPr>
      <w:rPr>
        <w:rFonts w:ascii="Symbol" w:hAnsi="Symbol" w:cs="Symbol"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201" w15:restartNumberingAfterBreak="0">
    <w:nsid w:val="6DA937D6"/>
    <w:multiLevelType w:val="hybridMultilevel"/>
    <w:tmpl w:val="8572C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6FB250C9"/>
    <w:multiLevelType w:val="multilevel"/>
    <w:tmpl w:val="04C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0357A77"/>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0BC23BA"/>
    <w:multiLevelType w:val="hybridMultilevel"/>
    <w:tmpl w:val="7A48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15:restartNumberingAfterBreak="0">
    <w:nsid w:val="71227657"/>
    <w:multiLevelType w:val="multilevel"/>
    <w:tmpl w:val="5278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2D76E2"/>
    <w:multiLevelType w:val="multilevel"/>
    <w:tmpl w:val="37F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3857C5E"/>
    <w:multiLevelType w:val="hybridMultilevel"/>
    <w:tmpl w:val="FCFCE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15:restartNumberingAfterBreak="0">
    <w:nsid w:val="7578464D"/>
    <w:multiLevelType w:val="hybridMultilevel"/>
    <w:tmpl w:val="724E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75963E28"/>
    <w:multiLevelType w:val="hybridMultilevel"/>
    <w:tmpl w:val="5E5C7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764D3A13"/>
    <w:multiLevelType w:val="multilevel"/>
    <w:tmpl w:val="4BF8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67C554B"/>
    <w:multiLevelType w:val="multilevel"/>
    <w:tmpl w:val="B24A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7DD1BB8"/>
    <w:multiLevelType w:val="multilevel"/>
    <w:tmpl w:val="1D4AF8E2"/>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213" w15:restartNumberingAfterBreak="0">
    <w:nsid w:val="77DD3B7C"/>
    <w:multiLevelType w:val="multilevel"/>
    <w:tmpl w:val="AB7C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97E22BA"/>
    <w:multiLevelType w:val="multilevel"/>
    <w:tmpl w:val="E7B4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9A454D7"/>
    <w:multiLevelType w:val="multilevel"/>
    <w:tmpl w:val="F204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9EA6AB4"/>
    <w:multiLevelType w:val="hybridMultilevel"/>
    <w:tmpl w:val="A02C6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7" w15:restartNumberingAfterBreak="0">
    <w:nsid w:val="7A247973"/>
    <w:multiLevelType w:val="multilevel"/>
    <w:tmpl w:val="E140F10C"/>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218" w15:restartNumberingAfterBreak="0">
    <w:nsid w:val="7BD14A2F"/>
    <w:multiLevelType w:val="multilevel"/>
    <w:tmpl w:val="3D34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BED1463"/>
    <w:multiLevelType w:val="multilevel"/>
    <w:tmpl w:val="B02C2A86"/>
    <w:lvl w:ilvl="0">
      <w:start w:val="1"/>
      <w:numFmt w:val="bullet"/>
      <w:isLgl/>
      <w:lvlText w:val=""/>
      <w:lvlJc w:val="left"/>
      <w:pPr>
        <w:tabs>
          <w:tab w:val="num" w:pos="0"/>
        </w:tabs>
        <w:ind w:left="720" w:hanging="360"/>
      </w:pPr>
      <w:rPr>
        <w:rFonts w:ascii="Wingdings" w:hAnsi="Wingdings" w:cs="Wingdings"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220" w15:restartNumberingAfterBreak="0">
    <w:nsid w:val="7C050CB5"/>
    <w:multiLevelType w:val="multilevel"/>
    <w:tmpl w:val="77B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CE70FA9"/>
    <w:multiLevelType w:val="multilevel"/>
    <w:tmpl w:val="C51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CF519D0"/>
    <w:multiLevelType w:val="multilevel"/>
    <w:tmpl w:val="E5B2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E891CF4"/>
    <w:multiLevelType w:val="multilevel"/>
    <w:tmpl w:val="C358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EE155D2"/>
    <w:multiLevelType w:val="multilevel"/>
    <w:tmpl w:val="35E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20503">
    <w:abstractNumId w:val="21"/>
  </w:num>
  <w:num w:numId="2" w16cid:durableId="819542866">
    <w:abstractNumId w:val="113"/>
  </w:num>
  <w:num w:numId="3" w16cid:durableId="1190295602">
    <w:abstractNumId w:val="60"/>
  </w:num>
  <w:num w:numId="4" w16cid:durableId="598606101">
    <w:abstractNumId w:val="219"/>
  </w:num>
  <w:num w:numId="5" w16cid:durableId="2090032071">
    <w:abstractNumId w:val="212"/>
  </w:num>
  <w:num w:numId="6" w16cid:durableId="78983573">
    <w:abstractNumId w:val="16"/>
  </w:num>
  <w:num w:numId="7" w16cid:durableId="1117599018">
    <w:abstractNumId w:val="96"/>
  </w:num>
  <w:num w:numId="8" w16cid:durableId="1497919967">
    <w:abstractNumId w:val="164"/>
  </w:num>
  <w:num w:numId="9" w16cid:durableId="1884125304">
    <w:abstractNumId w:val="41"/>
  </w:num>
  <w:num w:numId="10" w16cid:durableId="360860875">
    <w:abstractNumId w:val="166"/>
  </w:num>
  <w:num w:numId="11" w16cid:durableId="654605756">
    <w:abstractNumId w:val="156"/>
  </w:num>
  <w:num w:numId="12" w16cid:durableId="298734146">
    <w:abstractNumId w:val="182"/>
  </w:num>
  <w:num w:numId="13" w16cid:durableId="285812881">
    <w:abstractNumId w:val="18"/>
  </w:num>
  <w:num w:numId="14" w16cid:durableId="1672181243">
    <w:abstractNumId w:val="70"/>
  </w:num>
  <w:num w:numId="15" w16cid:durableId="851842598">
    <w:abstractNumId w:val="183"/>
  </w:num>
  <w:num w:numId="16" w16cid:durableId="1136796392">
    <w:abstractNumId w:val="86"/>
  </w:num>
  <w:num w:numId="17" w16cid:durableId="306787503">
    <w:abstractNumId w:val="132"/>
  </w:num>
  <w:num w:numId="18" w16cid:durableId="1923099832">
    <w:abstractNumId w:val="184"/>
  </w:num>
  <w:num w:numId="19" w16cid:durableId="1344673414">
    <w:abstractNumId w:val="85"/>
  </w:num>
  <w:num w:numId="20" w16cid:durableId="1190139328">
    <w:abstractNumId w:val="191"/>
  </w:num>
  <w:num w:numId="21" w16cid:durableId="1866598510">
    <w:abstractNumId w:val="107"/>
  </w:num>
  <w:num w:numId="22" w16cid:durableId="671949692">
    <w:abstractNumId w:val="6"/>
  </w:num>
  <w:num w:numId="23" w16cid:durableId="2102680338">
    <w:abstractNumId w:val="91"/>
  </w:num>
  <w:num w:numId="24" w16cid:durableId="1665086275">
    <w:abstractNumId w:val="69"/>
  </w:num>
  <w:num w:numId="25" w16cid:durableId="1198086560">
    <w:abstractNumId w:val="127"/>
  </w:num>
  <w:num w:numId="26" w16cid:durableId="1933274569">
    <w:abstractNumId w:val="194"/>
  </w:num>
  <w:num w:numId="27" w16cid:durableId="2006274232">
    <w:abstractNumId w:val="200"/>
  </w:num>
  <w:num w:numId="28" w16cid:durableId="396559091">
    <w:abstractNumId w:val="80"/>
  </w:num>
  <w:num w:numId="29" w16cid:durableId="1157266507">
    <w:abstractNumId w:val="12"/>
  </w:num>
  <w:num w:numId="30" w16cid:durableId="2098289330">
    <w:abstractNumId w:val="134"/>
  </w:num>
  <w:num w:numId="31" w16cid:durableId="875046133">
    <w:abstractNumId w:val="74"/>
  </w:num>
  <w:num w:numId="32" w16cid:durableId="542718129">
    <w:abstractNumId w:val="63"/>
  </w:num>
  <w:num w:numId="33" w16cid:durableId="404689778">
    <w:abstractNumId w:val="36"/>
  </w:num>
  <w:num w:numId="34" w16cid:durableId="2046366399">
    <w:abstractNumId w:val="15"/>
  </w:num>
  <w:num w:numId="35" w16cid:durableId="1685205457">
    <w:abstractNumId w:val="37"/>
  </w:num>
  <w:num w:numId="36" w16cid:durableId="554926074">
    <w:abstractNumId w:val="217"/>
  </w:num>
  <w:num w:numId="37" w16cid:durableId="1792551883">
    <w:abstractNumId w:val="94"/>
  </w:num>
  <w:num w:numId="38" w16cid:durableId="113332175">
    <w:abstractNumId w:val="187"/>
  </w:num>
  <w:num w:numId="39" w16cid:durableId="887569602">
    <w:abstractNumId w:val="64"/>
  </w:num>
  <w:num w:numId="40" w16cid:durableId="407075968">
    <w:abstractNumId w:val="117"/>
  </w:num>
  <w:num w:numId="41" w16cid:durableId="1026520454">
    <w:abstractNumId w:val="3"/>
  </w:num>
  <w:num w:numId="42" w16cid:durableId="1735005097">
    <w:abstractNumId w:val="30"/>
  </w:num>
  <w:num w:numId="43" w16cid:durableId="665942831">
    <w:abstractNumId w:val="8"/>
  </w:num>
  <w:num w:numId="44" w16cid:durableId="598950547">
    <w:abstractNumId w:val="126"/>
  </w:num>
  <w:num w:numId="45" w16cid:durableId="2123109317">
    <w:abstractNumId w:val="67"/>
  </w:num>
  <w:num w:numId="46" w16cid:durableId="661851793">
    <w:abstractNumId w:val="32"/>
  </w:num>
  <w:num w:numId="47" w16cid:durableId="1436708602">
    <w:abstractNumId w:val="130"/>
  </w:num>
  <w:num w:numId="48" w16cid:durableId="1024476959">
    <w:abstractNumId w:val="66"/>
  </w:num>
  <w:num w:numId="49" w16cid:durableId="1252660635">
    <w:abstractNumId w:val="19"/>
  </w:num>
  <w:num w:numId="50" w16cid:durableId="1990748457">
    <w:abstractNumId w:val="51"/>
  </w:num>
  <w:num w:numId="51" w16cid:durableId="2042050390">
    <w:abstractNumId w:val="40"/>
  </w:num>
  <w:num w:numId="52" w16cid:durableId="1842311266">
    <w:abstractNumId w:val="45"/>
  </w:num>
  <w:num w:numId="53" w16cid:durableId="1679652631">
    <w:abstractNumId w:val="0"/>
  </w:num>
  <w:num w:numId="54" w16cid:durableId="1613829535">
    <w:abstractNumId w:val="116"/>
  </w:num>
  <w:num w:numId="55" w16cid:durableId="1243956313">
    <w:abstractNumId w:val="57"/>
  </w:num>
  <w:num w:numId="56" w16cid:durableId="1397430681">
    <w:abstractNumId w:val="150"/>
  </w:num>
  <w:num w:numId="57" w16cid:durableId="589774525">
    <w:abstractNumId w:val="109"/>
  </w:num>
  <w:num w:numId="58" w16cid:durableId="706221247">
    <w:abstractNumId w:val="17"/>
  </w:num>
  <w:num w:numId="59" w16cid:durableId="489908732">
    <w:abstractNumId w:val="38"/>
  </w:num>
  <w:num w:numId="60" w16cid:durableId="812410952">
    <w:abstractNumId w:val="123"/>
  </w:num>
  <w:num w:numId="61" w16cid:durableId="1813984078">
    <w:abstractNumId w:val="155"/>
  </w:num>
  <w:num w:numId="62" w16cid:durableId="821043082">
    <w:abstractNumId w:val="210"/>
  </w:num>
  <w:num w:numId="63" w16cid:durableId="1292129556">
    <w:abstractNumId w:val="47"/>
  </w:num>
  <w:num w:numId="64" w16cid:durableId="2097825657">
    <w:abstractNumId w:val="71"/>
  </w:num>
  <w:num w:numId="65" w16cid:durableId="985936395">
    <w:abstractNumId w:val="50"/>
  </w:num>
  <w:num w:numId="66" w16cid:durableId="347683890">
    <w:abstractNumId w:val="218"/>
  </w:num>
  <w:num w:numId="67" w16cid:durableId="1692878545">
    <w:abstractNumId w:val="39"/>
  </w:num>
  <w:num w:numId="68" w16cid:durableId="140848129">
    <w:abstractNumId w:val="220"/>
  </w:num>
  <w:num w:numId="69" w16cid:durableId="545071294">
    <w:abstractNumId w:val="148"/>
  </w:num>
  <w:num w:numId="70" w16cid:durableId="975112482">
    <w:abstractNumId w:val="177"/>
  </w:num>
  <w:num w:numId="71" w16cid:durableId="23866361">
    <w:abstractNumId w:val="2"/>
  </w:num>
  <w:num w:numId="72" w16cid:durableId="30888005">
    <w:abstractNumId w:val="83"/>
  </w:num>
  <w:num w:numId="73" w16cid:durableId="508257571">
    <w:abstractNumId w:val="95"/>
  </w:num>
  <w:num w:numId="74" w16cid:durableId="1631206911">
    <w:abstractNumId w:val="93"/>
  </w:num>
  <w:num w:numId="75" w16cid:durableId="1965576480">
    <w:abstractNumId w:val="31"/>
  </w:num>
  <w:num w:numId="76" w16cid:durableId="1280525722">
    <w:abstractNumId w:val="222"/>
  </w:num>
  <w:num w:numId="77" w16cid:durableId="1578128624">
    <w:abstractNumId w:val="188"/>
  </w:num>
  <w:num w:numId="78" w16cid:durableId="83175">
    <w:abstractNumId w:val="128"/>
  </w:num>
  <w:num w:numId="79" w16cid:durableId="366957230">
    <w:abstractNumId w:val="29"/>
  </w:num>
  <w:num w:numId="80" w16cid:durableId="1717463480">
    <w:abstractNumId w:val="53"/>
  </w:num>
  <w:num w:numId="81" w16cid:durableId="794175532">
    <w:abstractNumId w:val="24"/>
  </w:num>
  <w:num w:numId="82" w16cid:durableId="2116246745">
    <w:abstractNumId w:val="179"/>
  </w:num>
  <w:num w:numId="83" w16cid:durableId="144320061">
    <w:abstractNumId w:val="108"/>
  </w:num>
  <w:num w:numId="84" w16cid:durableId="1839736178">
    <w:abstractNumId w:val="68"/>
  </w:num>
  <w:num w:numId="85" w16cid:durableId="1922180246">
    <w:abstractNumId w:val="141"/>
  </w:num>
  <w:num w:numId="86" w16cid:durableId="142740140">
    <w:abstractNumId w:val="111"/>
  </w:num>
  <w:num w:numId="87" w16cid:durableId="921990800">
    <w:abstractNumId w:val="73"/>
  </w:num>
  <w:num w:numId="88" w16cid:durableId="1142576162">
    <w:abstractNumId w:val="152"/>
  </w:num>
  <w:num w:numId="89" w16cid:durableId="1231237655">
    <w:abstractNumId w:val="173"/>
  </w:num>
  <w:num w:numId="90" w16cid:durableId="2068262244">
    <w:abstractNumId w:val="145"/>
  </w:num>
  <w:num w:numId="91" w16cid:durableId="1085541610">
    <w:abstractNumId w:val="223"/>
  </w:num>
  <w:num w:numId="92" w16cid:durableId="1822498925">
    <w:abstractNumId w:val="26"/>
  </w:num>
  <w:num w:numId="93" w16cid:durableId="1378318781">
    <w:abstractNumId w:val="43"/>
  </w:num>
  <w:num w:numId="94" w16cid:durableId="916402354">
    <w:abstractNumId w:val="171"/>
  </w:num>
  <w:num w:numId="95" w16cid:durableId="865682768">
    <w:abstractNumId w:val="121"/>
  </w:num>
  <w:num w:numId="96" w16cid:durableId="911306506">
    <w:abstractNumId w:val="62"/>
  </w:num>
  <w:num w:numId="97" w16cid:durableId="199056808">
    <w:abstractNumId w:val="101"/>
  </w:num>
  <w:num w:numId="98" w16cid:durableId="1818642921">
    <w:abstractNumId w:val="59"/>
  </w:num>
  <w:num w:numId="99" w16cid:durableId="1219898215">
    <w:abstractNumId w:val="120"/>
  </w:num>
  <w:num w:numId="100" w16cid:durableId="1077091144">
    <w:abstractNumId w:val="170"/>
  </w:num>
  <w:num w:numId="101" w16cid:durableId="325477926">
    <w:abstractNumId w:val="14"/>
  </w:num>
  <w:num w:numId="102" w16cid:durableId="100027385">
    <w:abstractNumId w:val="142"/>
  </w:num>
  <w:num w:numId="103" w16cid:durableId="522672324">
    <w:abstractNumId w:val="33"/>
  </w:num>
  <w:num w:numId="104" w16cid:durableId="2145653921">
    <w:abstractNumId w:val="27"/>
  </w:num>
  <w:num w:numId="105" w16cid:durableId="1260329866">
    <w:abstractNumId w:val="84"/>
  </w:num>
  <w:num w:numId="106" w16cid:durableId="1751465288">
    <w:abstractNumId w:val="78"/>
  </w:num>
  <w:num w:numId="107" w16cid:durableId="1330937696">
    <w:abstractNumId w:val="104"/>
  </w:num>
  <w:num w:numId="108" w16cid:durableId="241913616">
    <w:abstractNumId w:val="144"/>
  </w:num>
  <w:num w:numId="109" w16cid:durableId="1534884579">
    <w:abstractNumId w:val="92"/>
  </w:num>
  <w:num w:numId="110" w16cid:durableId="1515729728">
    <w:abstractNumId w:val="139"/>
  </w:num>
  <w:num w:numId="111" w16cid:durableId="213011353">
    <w:abstractNumId w:val="175"/>
  </w:num>
  <w:num w:numId="112" w16cid:durableId="1913538384">
    <w:abstractNumId w:val="34"/>
  </w:num>
  <w:num w:numId="113" w16cid:durableId="1469857123">
    <w:abstractNumId w:val="168"/>
  </w:num>
  <w:num w:numId="114" w16cid:durableId="251815962">
    <w:abstractNumId w:val="4"/>
  </w:num>
  <w:num w:numId="115" w16cid:durableId="590354527">
    <w:abstractNumId w:val="151"/>
  </w:num>
  <w:num w:numId="116" w16cid:durableId="553321683">
    <w:abstractNumId w:val="100"/>
  </w:num>
  <w:num w:numId="117" w16cid:durableId="1279604888">
    <w:abstractNumId w:val="11"/>
  </w:num>
  <w:num w:numId="118" w16cid:durableId="1622999064">
    <w:abstractNumId w:val="58"/>
  </w:num>
  <w:num w:numId="119" w16cid:durableId="821124217">
    <w:abstractNumId w:val="129"/>
  </w:num>
  <w:num w:numId="120" w16cid:durableId="1881358731">
    <w:abstractNumId w:val="112"/>
  </w:num>
  <w:num w:numId="121" w16cid:durableId="1449659837">
    <w:abstractNumId w:val="114"/>
  </w:num>
  <w:num w:numId="122" w16cid:durableId="1733389460">
    <w:abstractNumId w:val="81"/>
  </w:num>
  <w:num w:numId="123" w16cid:durableId="1887527140">
    <w:abstractNumId w:val="13"/>
  </w:num>
  <w:num w:numId="124" w16cid:durableId="933123231">
    <w:abstractNumId w:val="46"/>
  </w:num>
  <w:num w:numId="125" w16cid:durableId="1430856740">
    <w:abstractNumId w:val="35"/>
  </w:num>
  <w:num w:numId="126" w16cid:durableId="1781193">
    <w:abstractNumId w:val="118"/>
  </w:num>
  <w:num w:numId="127" w16cid:durableId="618880528">
    <w:abstractNumId w:val="61"/>
  </w:num>
  <w:num w:numId="128" w16cid:durableId="1779450749">
    <w:abstractNumId w:val="174"/>
  </w:num>
  <w:num w:numId="129" w16cid:durableId="781072107">
    <w:abstractNumId w:val="159"/>
  </w:num>
  <w:num w:numId="130" w16cid:durableId="839853728">
    <w:abstractNumId w:val="5"/>
  </w:num>
  <w:num w:numId="131" w16cid:durableId="1095907707">
    <w:abstractNumId w:val="23"/>
  </w:num>
  <w:num w:numId="132" w16cid:durableId="1489907520">
    <w:abstractNumId w:val="201"/>
  </w:num>
  <w:num w:numId="133" w16cid:durableId="474879563">
    <w:abstractNumId w:val="193"/>
  </w:num>
  <w:num w:numId="134" w16cid:durableId="1670451146">
    <w:abstractNumId w:val="204"/>
  </w:num>
  <w:num w:numId="135" w16cid:durableId="357393608">
    <w:abstractNumId w:val="54"/>
  </w:num>
  <w:num w:numId="136" w16cid:durableId="611284954">
    <w:abstractNumId w:val="10"/>
  </w:num>
  <w:num w:numId="137" w16cid:durableId="2066024713">
    <w:abstractNumId w:val="157"/>
  </w:num>
  <w:num w:numId="138" w16cid:durableId="1199512125">
    <w:abstractNumId w:val="137"/>
  </w:num>
  <w:num w:numId="139" w16cid:durableId="1953703865">
    <w:abstractNumId w:val="20"/>
  </w:num>
  <w:num w:numId="140" w16cid:durableId="1112212333">
    <w:abstractNumId w:val="55"/>
  </w:num>
  <w:num w:numId="141" w16cid:durableId="10569310">
    <w:abstractNumId w:val="44"/>
  </w:num>
  <w:num w:numId="142" w16cid:durableId="1567062073">
    <w:abstractNumId w:val="208"/>
  </w:num>
  <w:num w:numId="143" w16cid:durableId="675348833">
    <w:abstractNumId w:val="9"/>
  </w:num>
  <w:num w:numId="144" w16cid:durableId="1682852876">
    <w:abstractNumId w:val="65"/>
  </w:num>
  <w:num w:numId="145" w16cid:durableId="1471022011">
    <w:abstractNumId w:val="196"/>
  </w:num>
  <w:num w:numId="146" w16cid:durableId="966351338">
    <w:abstractNumId w:val="42"/>
  </w:num>
  <w:num w:numId="147" w16cid:durableId="279993716">
    <w:abstractNumId w:val="169"/>
  </w:num>
  <w:num w:numId="148" w16cid:durableId="2112553212">
    <w:abstractNumId w:val="207"/>
  </w:num>
  <w:num w:numId="149" w16cid:durableId="570777424">
    <w:abstractNumId w:val="160"/>
  </w:num>
  <w:num w:numId="150" w16cid:durableId="1626085976">
    <w:abstractNumId w:val="119"/>
  </w:num>
  <w:num w:numId="151" w16cid:durableId="709571303">
    <w:abstractNumId w:val="7"/>
  </w:num>
  <w:num w:numId="152" w16cid:durableId="996765471">
    <w:abstractNumId w:val="77"/>
  </w:num>
  <w:num w:numId="153" w16cid:durableId="1736317951">
    <w:abstractNumId w:val="105"/>
  </w:num>
  <w:num w:numId="154" w16cid:durableId="1248031633">
    <w:abstractNumId w:val="161"/>
  </w:num>
  <w:num w:numId="155" w16cid:durableId="43913031">
    <w:abstractNumId w:val="125"/>
  </w:num>
  <w:num w:numId="156" w16cid:durableId="1060860421">
    <w:abstractNumId w:val="214"/>
  </w:num>
  <w:num w:numId="157" w16cid:durableId="185097585">
    <w:abstractNumId w:val="22"/>
  </w:num>
  <w:num w:numId="158" w16cid:durableId="387918282">
    <w:abstractNumId w:val="209"/>
  </w:num>
  <w:num w:numId="159" w16cid:durableId="2035033584">
    <w:abstractNumId w:val="122"/>
  </w:num>
  <w:num w:numId="160" w16cid:durableId="2026711316">
    <w:abstractNumId w:val="172"/>
  </w:num>
  <w:num w:numId="161" w16cid:durableId="709497252">
    <w:abstractNumId w:val="52"/>
  </w:num>
  <w:num w:numId="162" w16cid:durableId="416251392">
    <w:abstractNumId w:val="1"/>
  </w:num>
  <w:num w:numId="163" w16cid:durableId="2034379611">
    <w:abstractNumId w:val="178"/>
  </w:num>
  <w:num w:numId="164" w16cid:durableId="234434585">
    <w:abstractNumId w:val="195"/>
  </w:num>
  <w:num w:numId="165" w16cid:durableId="2105606756">
    <w:abstractNumId w:val="167"/>
  </w:num>
  <w:num w:numId="166" w16cid:durableId="1345594242">
    <w:abstractNumId w:val="199"/>
  </w:num>
  <w:num w:numId="167" w16cid:durableId="153879698">
    <w:abstractNumId w:val="206"/>
  </w:num>
  <w:num w:numId="168" w16cid:durableId="1282489886">
    <w:abstractNumId w:val="211"/>
  </w:num>
  <w:num w:numId="169" w16cid:durableId="2050296184">
    <w:abstractNumId w:val="90"/>
  </w:num>
  <w:num w:numId="170" w16cid:durableId="890533536">
    <w:abstractNumId w:val="203"/>
  </w:num>
  <w:num w:numId="171" w16cid:durableId="1119300597">
    <w:abstractNumId w:val="87"/>
  </w:num>
  <w:num w:numId="172" w16cid:durableId="446123715">
    <w:abstractNumId w:val="28"/>
  </w:num>
  <w:num w:numId="173" w16cid:durableId="140732138">
    <w:abstractNumId w:val="138"/>
  </w:num>
  <w:num w:numId="174" w16cid:durableId="1631473071">
    <w:abstractNumId w:val="176"/>
  </w:num>
  <w:num w:numId="175" w16cid:durableId="1679188502">
    <w:abstractNumId w:val="189"/>
  </w:num>
  <w:num w:numId="176" w16cid:durableId="382682312">
    <w:abstractNumId w:val="98"/>
  </w:num>
  <w:num w:numId="177" w16cid:durableId="1771581818">
    <w:abstractNumId w:val="205"/>
  </w:num>
  <w:num w:numId="178" w16cid:durableId="2115057449">
    <w:abstractNumId w:val="153"/>
  </w:num>
  <w:num w:numId="179" w16cid:durableId="139539631">
    <w:abstractNumId w:val="186"/>
  </w:num>
  <w:num w:numId="180" w16cid:durableId="2066295739">
    <w:abstractNumId w:val="163"/>
  </w:num>
  <w:num w:numId="181" w16cid:durableId="1748840339">
    <w:abstractNumId w:val="158"/>
  </w:num>
  <w:num w:numId="182" w16cid:durableId="81223398">
    <w:abstractNumId w:val="140"/>
  </w:num>
  <w:num w:numId="183" w16cid:durableId="410929012">
    <w:abstractNumId w:val="202"/>
  </w:num>
  <w:num w:numId="184" w16cid:durableId="1118598599">
    <w:abstractNumId w:val="198"/>
  </w:num>
  <w:num w:numId="185" w16cid:durableId="214239129">
    <w:abstractNumId w:val="88"/>
  </w:num>
  <w:num w:numId="186" w16cid:durableId="936520797">
    <w:abstractNumId w:val="103"/>
  </w:num>
  <w:num w:numId="187" w16cid:durableId="1427920190">
    <w:abstractNumId w:val="72"/>
  </w:num>
  <w:num w:numId="188" w16cid:durableId="355467462">
    <w:abstractNumId w:val="180"/>
  </w:num>
  <w:num w:numId="189" w16cid:durableId="654721090">
    <w:abstractNumId w:val="124"/>
  </w:num>
  <w:num w:numId="190" w16cid:durableId="424225359">
    <w:abstractNumId w:val="162"/>
  </w:num>
  <w:num w:numId="191" w16cid:durableId="54931932">
    <w:abstractNumId w:val="136"/>
  </w:num>
  <w:num w:numId="192" w16cid:durableId="299653121">
    <w:abstractNumId w:val="224"/>
  </w:num>
  <w:num w:numId="193" w16cid:durableId="1447774855">
    <w:abstractNumId w:val="213"/>
  </w:num>
  <w:num w:numId="194" w16cid:durableId="956643927">
    <w:abstractNumId w:val="154"/>
  </w:num>
  <w:num w:numId="195" w16cid:durableId="1629432848">
    <w:abstractNumId w:val="192"/>
  </w:num>
  <w:num w:numId="196" w16cid:durableId="838883478">
    <w:abstractNumId w:val="49"/>
  </w:num>
  <w:num w:numId="197" w16cid:durableId="1119296391">
    <w:abstractNumId w:val="131"/>
  </w:num>
  <w:num w:numId="198" w16cid:durableId="1041901219">
    <w:abstractNumId w:val="185"/>
  </w:num>
  <w:num w:numId="199" w16cid:durableId="2090881984">
    <w:abstractNumId w:val="76"/>
  </w:num>
  <w:num w:numId="200" w16cid:durableId="500587735">
    <w:abstractNumId w:val="216"/>
  </w:num>
  <w:num w:numId="201" w16cid:durableId="758789798">
    <w:abstractNumId w:val="106"/>
  </w:num>
  <w:num w:numId="202" w16cid:durableId="66076733">
    <w:abstractNumId w:val="99"/>
  </w:num>
  <w:num w:numId="203" w16cid:durableId="432408280">
    <w:abstractNumId w:val="115"/>
  </w:num>
  <w:num w:numId="204" w16cid:durableId="765422530">
    <w:abstractNumId w:val="79"/>
  </w:num>
  <w:num w:numId="205" w16cid:durableId="2124378300">
    <w:abstractNumId w:val="56"/>
  </w:num>
  <w:num w:numId="206" w16cid:durableId="2093551185">
    <w:abstractNumId w:val="215"/>
  </w:num>
  <w:num w:numId="207" w16cid:durableId="686490831">
    <w:abstractNumId w:val="82"/>
  </w:num>
  <w:num w:numId="208" w16cid:durableId="1473331662">
    <w:abstractNumId w:val="75"/>
  </w:num>
  <w:num w:numId="209" w16cid:durableId="1656640748">
    <w:abstractNumId w:val="102"/>
  </w:num>
  <w:num w:numId="210" w16cid:durableId="558783912">
    <w:abstractNumId w:val="146"/>
  </w:num>
  <w:num w:numId="211" w16cid:durableId="105470929">
    <w:abstractNumId w:val="89"/>
  </w:num>
  <w:num w:numId="212" w16cid:durableId="485168654">
    <w:abstractNumId w:val="110"/>
  </w:num>
  <w:num w:numId="213" w16cid:durableId="158817643">
    <w:abstractNumId w:val="25"/>
  </w:num>
  <w:num w:numId="214" w16cid:durableId="270207288">
    <w:abstractNumId w:val="181"/>
  </w:num>
  <w:num w:numId="215" w16cid:durableId="1264147656">
    <w:abstractNumId w:val="48"/>
  </w:num>
  <w:num w:numId="216" w16cid:durableId="1596087257">
    <w:abstractNumId w:val="147"/>
  </w:num>
  <w:num w:numId="217" w16cid:durableId="445197980">
    <w:abstractNumId w:val="143"/>
  </w:num>
  <w:num w:numId="218" w16cid:durableId="1735157211">
    <w:abstractNumId w:val="133"/>
  </w:num>
  <w:num w:numId="219" w16cid:durableId="809907909">
    <w:abstractNumId w:val="197"/>
  </w:num>
  <w:num w:numId="220" w16cid:durableId="1996101537">
    <w:abstractNumId w:val="97"/>
  </w:num>
  <w:num w:numId="221" w16cid:durableId="1731687438">
    <w:abstractNumId w:val="221"/>
  </w:num>
  <w:num w:numId="222" w16cid:durableId="553854359">
    <w:abstractNumId w:val="135"/>
  </w:num>
  <w:num w:numId="223" w16cid:durableId="1526207911">
    <w:abstractNumId w:val="165"/>
  </w:num>
  <w:num w:numId="224" w16cid:durableId="570623695">
    <w:abstractNumId w:val="149"/>
  </w:num>
  <w:num w:numId="225" w16cid:durableId="329480917">
    <w:abstractNumId w:val="1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4ZlH7uYRTY9AyyGVQNd5AIk+660HDB9gJZmYUpOizWEnAkdr4J7IfcDYO5F7kgczYWQhFpc+dNHm7SlE9zArA==" w:salt="Zyh8nAou7U2+zaesEEfyKg=="/>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24"/>
    <w:rsid w:val="00001D58"/>
    <w:rsid w:val="00010869"/>
    <w:rsid w:val="00011C48"/>
    <w:rsid w:val="00013C11"/>
    <w:rsid w:val="00020E25"/>
    <w:rsid w:val="0002439E"/>
    <w:rsid w:val="00037C26"/>
    <w:rsid w:val="0004286C"/>
    <w:rsid w:val="00047A32"/>
    <w:rsid w:val="000554DA"/>
    <w:rsid w:val="00057485"/>
    <w:rsid w:val="000601DE"/>
    <w:rsid w:val="0006208D"/>
    <w:rsid w:val="000648E7"/>
    <w:rsid w:val="00066318"/>
    <w:rsid w:val="00066C88"/>
    <w:rsid w:val="00070218"/>
    <w:rsid w:val="00071EC5"/>
    <w:rsid w:val="00073D00"/>
    <w:rsid w:val="0008270B"/>
    <w:rsid w:val="00086093"/>
    <w:rsid w:val="00087023"/>
    <w:rsid w:val="000903AE"/>
    <w:rsid w:val="00095995"/>
    <w:rsid w:val="000A277C"/>
    <w:rsid w:val="000A3F95"/>
    <w:rsid w:val="000A59B4"/>
    <w:rsid w:val="000B32C5"/>
    <w:rsid w:val="000B41A8"/>
    <w:rsid w:val="000B45CA"/>
    <w:rsid w:val="000B4CC4"/>
    <w:rsid w:val="000B5371"/>
    <w:rsid w:val="000C0B0D"/>
    <w:rsid w:val="000D6491"/>
    <w:rsid w:val="000E30E8"/>
    <w:rsid w:val="000F01D0"/>
    <w:rsid w:val="000F1374"/>
    <w:rsid w:val="000F42E1"/>
    <w:rsid w:val="000F5962"/>
    <w:rsid w:val="000F5BE3"/>
    <w:rsid w:val="000F7269"/>
    <w:rsid w:val="000F7B8B"/>
    <w:rsid w:val="0010090E"/>
    <w:rsid w:val="00100DB2"/>
    <w:rsid w:val="00103D7C"/>
    <w:rsid w:val="0010613F"/>
    <w:rsid w:val="0011053D"/>
    <w:rsid w:val="00115719"/>
    <w:rsid w:val="00117D45"/>
    <w:rsid w:val="00123998"/>
    <w:rsid w:val="00123AAC"/>
    <w:rsid w:val="00125A63"/>
    <w:rsid w:val="00126533"/>
    <w:rsid w:val="00130D55"/>
    <w:rsid w:val="001317BF"/>
    <w:rsid w:val="00131BEE"/>
    <w:rsid w:val="00132082"/>
    <w:rsid w:val="001362D0"/>
    <w:rsid w:val="001420CA"/>
    <w:rsid w:val="001428C2"/>
    <w:rsid w:val="001453E7"/>
    <w:rsid w:val="00145C10"/>
    <w:rsid w:val="00151CAC"/>
    <w:rsid w:val="00154C12"/>
    <w:rsid w:val="00157129"/>
    <w:rsid w:val="00166532"/>
    <w:rsid w:val="001676F0"/>
    <w:rsid w:val="00167E2B"/>
    <w:rsid w:val="001701AD"/>
    <w:rsid w:val="00173140"/>
    <w:rsid w:val="00175D89"/>
    <w:rsid w:val="00183779"/>
    <w:rsid w:val="00184324"/>
    <w:rsid w:val="00196A3E"/>
    <w:rsid w:val="001A02A2"/>
    <w:rsid w:val="001A31C9"/>
    <w:rsid w:val="001A3396"/>
    <w:rsid w:val="001A344E"/>
    <w:rsid w:val="001A6C98"/>
    <w:rsid w:val="001B7DBC"/>
    <w:rsid w:val="001C316D"/>
    <w:rsid w:val="001C363D"/>
    <w:rsid w:val="001C3BF4"/>
    <w:rsid w:val="001C61CA"/>
    <w:rsid w:val="001C767B"/>
    <w:rsid w:val="001D0EF5"/>
    <w:rsid w:val="001D1F7F"/>
    <w:rsid w:val="001D263F"/>
    <w:rsid w:val="001D3D82"/>
    <w:rsid w:val="001D4CBD"/>
    <w:rsid w:val="001D6176"/>
    <w:rsid w:val="001E0CB4"/>
    <w:rsid w:val="001E2755"/>
    <w:rsid w:val="001E7BD4"/>
    <w:rsid w:val="001F0E20"/>
    <w:rsid w:val="001F47C9"/>
    <w:rsid w:val="001F6D00"/>
    <w:rsid w:val="0020202C"/>
    <w:rsid w:val="00205FCD"/>
    <w:rsid w:val="002105F3"/>
    <w:rsid w:val="00211B09"/>
    <w:rsid w:val="00213C2A"/>
    <w:rsid w:val="002224D3"/>
    <w:rsid w:val="00222AE6"/>
    <w:rsid w:val="0023055C"/>
    <w:rsid w:val="00237D66"/>
    <w:rsid w:val="00247F0D"/>
    <w:rsid w:val="0025087A"/>
    <w:rsid w:val="002515FD"/>
    <w:rsid w:val="00256AF6"/>
    <w:rsid w:val="00260D4D"/>
    <w:rsid w:val="00261A01"/>
    <w:rsid w:val="0027332C"/>
    <w:rsid w:val="00292A37"/>
    <w:rsid w:val="00296193"/>
    <w:rsid w:val="002A06F3"/>
    <w:rsid w:val="002A2A1C"/>
    <w:rsid w:val="002A2D80"/>
    <w:rsid w:val="002A4E2B"/>
    <w:rsid w:val="002B1B52"/>
    <w:rsid w:val="002B3F65"/>
    <w:rsid w:val="002B53F3"/>
    <w:rsid w:val="002C2C9A"/>
    <w:rsid w:val="002C449F"/>
    <w:rsid w:val="002C4CA4"/>
    <w:rsid w:val="002D4BE7"/>
    <w:rsid w:val="002E1783"/>
    <w:rsid w:val="002E2389"/>
    <w:rsid w:val="002E3404"/>
    <w:rsid w:val="002E34D7"/>
    <w:rsid w:val="002E454E"/>
    <w:rsid w:val="002E7287"/>
    <w:rsid w:val="002F17C9"/>
    <w:rsid w:val="002F2645"/>
    <w:rsid w:val="002F6A1A"/>
    <w:rsid w:val="002F6FEE"/>
    <w:rsid w:val="00302EAE"/>
    <w:rsid w:val="0030530A"/>
    <w:rsid w:val="0030774E"/>
    <w:rsid w:val="00307992"/>
    <w:rsid w:val="00307D08"/>
    <w:rsid w:val="0031002A"/>
    <w:rsid w:val="00310A1F"/>
    <w:rsid w:val="003136EA"/>
    <w:rsid w:val="0031667E"/>
    <w:rsid w:val="00317F3E"/>
    <w:rsid w:val="00326A0E"/>
    <w:rsid w:val="0033448F"/>
    <w:rsid w:val="003346FC"/>
    <w:rsid w:val="00337BB7"/>
    <w:rsid w:val="0034211B"/>
    <w:rsid w:val="00343137"/>
    <w:rsid w:val="00345F76"/>
    <w:rsid w:val="003474AF"/>
    <w:rsid w:val="00352D93"/>
    <w:rsid w:val="0035321D"/>
    <w:rsid w:val="00357DB4"/>
    <w:rsid w:val="00360EB5"/>
    <w:rsid w:val="00363B69"/>
    <w:rsid w:val="00366BE7"/>
    <w:rsid w:val="003700A0"/>
    <w:rsid w:val="00370C30"/>
    <w:rsid w:val="00370FE6"/>
    <w:rsid w:val="00377CB8"/>
    <w:rsid w:val="003803AF"/>
    <w:rsid w:val="003818FA"/>
    <w:rsid w:val="00384A0F"/>
    <w:rsid w:val="00391CBB"/>
    <w:rsid w:val="00392C94"/>
    <w:rsid w:val="00393AE2"/>
    <w:rsid w:val="00395B93"/>
    <w:rsid w:val="00397B2E"/>
    <w:rsid w:val="00397EB5"/>
    <w:rsid w:val="003B0F2E"/>
    <w:rsid w:val="003B1F0B"/>
    <w:rsid w:val="003B35B1"/>
    <w:rsid w:val="003B4407"/>
    <w:rsid w:val="003B6857"/>
    <w:rsid w:val="003C0364"/>
    <w:rsid w:val="003C0E56"/>
    <w:rsid w:val="003C1ED2"/>
    <w:rsid w:val="003C2A81"/>
    <w:rsid w:val="003C2A8B"/>
    <w:rsid w:val="003C76B3"/>
    <w:rsid w:val="003D0026"/>
    <w:rsid w:val="003D584B"/>
    <w:rsid w:val="003E510D"/>
    <w:rsid w:val="003F436F"/>
    <w:rsid w:val="003F51B1"/>
    <w:rsid w:val="003F5C9A"/>
    <w:rsid w:val="00401F65"/>
    <w:rsid w:val="004021B8"/>
    <w:rsid w:val="00402B18"/>
    <w:rsid w:val="00404115"/>
    <w:rsid w:val="004055DE"/>
    <w:rsid w:val="00422262"/>
    <w:rsid w:val="004268F2"/>
    <w:rsid w:val="004275B5"/>
    <w:rsid w:val="00427CA2"/>
    <w:rsid w:val="00427FF0"/>
    <w:rsid w:val="004304A2"/>
    <w:rsid w:val="00430B5A"/>
    <w:rsid w:val="0043110C"/>
    <w:rsid w:val="00434295"/>
    <w:rsid w:val="00435A5A"/>
    <w:rsid w:val="00436BE6"/>
    <w:rsid w:val="004417CB"/>
    <w:rsid w:val="0044409F"/>
    <w:rsid w:val="00444888"/>
    <w:rsid w:val="00445F76"/>
    <w:rsid w:val="00453667"/>
    <w:rsid w:val="00453D0A"/>
    <w:rsid w:val="00454FD9"/>
    <w:rsid w:val="00460539"/>
    <w:rsid w:val="004631C6"/>
    <w:rsid w:val="00464697"/>
    <w:rsid w:val="0047231A"/>
    <w:rsid w:val="0048408E"/>
    <w:rsid w:val="00490696"/>
    <w:rsid w:val="004A3CEE"/>
    <w:rsid w:val="004A6C60"/>
    <w:rsid w:val="004A7475"/>
    <w:rsid w:val="004B39A2"/>
    <w:rsid w:val="004C1F14"/>
    <w:rsid w:val="004C211D"/>
    <w:rsid w:val="004C3505"/>
    <w:rsid w:val="004C6CEB"/>
    <w:rsid w:val="004C7234"/>
    <w:rsid w:val="004E4DC7"/>
    <w:rsid w:val="00500537"/>
    <w:rsid w:val="00506ECA"/>
    <w:rsid w:val="005077AB"/>
    <w:rsid w:val="005165C3"/>
    <w:rsid w:val="00524A77"/>
    <w:rsid w:val="00524B30"/>
    <w:rsid w:val="00525356"/>
    <w:rsid w:val="00525A82"/>
    <w:rsid w:val="00526284"/>
    <w:rsid w:val="0052716B"/>
    <w:rsid w:val="00531B49"/>
    <w:rsid w:val="00542BEF"/>
    <w:rsid w:val="005446AE"/>
    <w:rsid w:val="005516F6"/>
    <w:rsid w:val="0055342F"/>
    <w:rsid w:val="005558D8"/>
    <w:rsid w:val="00563139"/>
    <w:rsid w:val="00566E6E"/>
    <w:rsid w:val="00571B3B"/>
    <w:rsid w:val="00576E5D"/>
    <w:rsid w:val="00580F92"/>
    <w:rsid w:val="00585237"/>
    <w:rsid w:val="005857C5"/>
    <w:rsid w:val="00585E8E"/>
    <w:rsid w:val="005866C0"/>
    <w:rsid w:val="00590A2D"/>
    <w:rsid w:val="00591CA5"/>
    <w:rsid w:val="00594D38"/>
    <w:rsid w:val="0059508F"/>
    <w:rsid w:val="005A0711"/>
    <w:rsid w:val="005A30B3"/>
    <w:rsid w:val="005A4881"/>
    <w:rsid w:val="005B3A06"/>
    <w:rsid w:val="005B4C8D"/>
    <w:rsid w:val="005C21EC"/>
    <w:rsid w:val="005C63D8"/>
    <w:rsid w:val="005C6FCB"/>
    <w:rsid w:val="005D1229"/>
    <w:rsid w:val="005D1EB0"/>
    <w:rsid w:val="005D3062"/>
    <w:rsid w:val="005D6B06"/>
    <w:rsid w:val="005D758C"/>
    <w:rsid w:val="005E1A42"/>
    <w:rsid w:val="005E5539"/>
    <w:rsid w:val="005E6E7F"/>
    <w:rsid w:val="005E77DB"/>
    <w:rsid w:val="005F0A4C"/>
    <w:rsid w:val="005F26A8"/>
    <w:rsid w:val="005F39B7"/>
    <w:rsid w:val="005F6F93"/>
    <w:rsid w:val="005F721B"/>
    <w:rsid w:val="00603E8F"/>
    <w:rsid w:val="00613112"/>
    <w:rsid w:val="00615FE9"/>
    <w:rsid w:val="00617423"/>
    <w:rsid w:val="0062144A"/>
    <w:rsid w:val="00631F22"/>
    <w:rsid w:val="006349A6"/>
    <w:rsid w:val="00635687"/>
    <w:rsid w:val="006506D1"/>
    <w:rsid w:val="00653F86"/>
    <w:rsid w:val="006540F9"/>
    <w:rsid w:val="0065446F"/>
    <w:rsid w:val="00654D0B"/>
    <w:rsid w:val="006608D9"/>
    <w:rsid w:val="00661C21"/>
    <w:rsid w:val="00663B30"/>
    <w:rsid w:val="006644A4"/>
    <w:rsid w:val="006646F5"/>
    <w:rsid w:val="00667233"/>
    <w:rsid w:val="006707B1"/>
    <w:rsid w:val="00675337"/>
    <w:rsid w:val="006812C7"/>
    <w:rsid w:val="006956B4"/>
    <w:rsid w:val="006A0374"/>
    <w:rsid w:val="006A0502"/>
    <w:rsid w:val="006A0675"/>
    <w:rsid w:val="006A43C4"/>
    <w:rsid w:val="006B049A"/>
    <w:rsid w:val="006B32DB"/>
    <w:rsid w:val="006B3725"/>
    <w:rsid w:val="006B5767"/>
    <w:rsid w:val="006C4A54"/>
    <w:rsid w:val="006C625A"/>
    <w:rsid w:val="006C68D1"/>
    <w:rsid w:val="006C6E6C"/>
    <w:rsid w:val="006C7D47"/>
    <w:rsid w:val="006D131F"/>
    <w:rsid w:val="006D20A4"/>
    <w:rsid w:val="006D7189"/>
    <w:rsid w:val="006F0015"/>
    <w:rsid w:val="006F07C1"/>
    <w:rsid w:val="006F1A48"/>
    <w:rsid w:val="006F45D8"/>
    <w:rsid w:val="006F541F"/>
    <w:rsid w:val="0070172A"/>
    <w:rsid w:val="00701DD0"/>
    <w:rsid w:val="00702B12"/>
    <w:rsid w:val="007035B4"/>
    <w:rsid w:val="00704720"/>
    <w:rsid w:val="0070593A"/>
    <w:rsid w:val="00706331"/>
    <w:rsid w:val="0070638D"/>
    <w:rsid w:val="00713B88"/>
    <w:rsid w:val="007207BB"/>
    <w:rsid w:val="00721954"/>
    <w:rsid w:val="00725527"/>
    <w:rsid w:val="00725B68"/>
    <w:rsid w:val="00726C31"/>
    <w:rsid w:val="00726D80"/>
    <w:rsid w:val="00730055"/>
    <w:rsid w:val="0073013C"/>
    <w:rsid w:val="00730A36"/>
    <w:rsid w:val="00732C1F"/>
    <w:rsid w:val="00733BCE"/>
    <w:rsid w:val="0073582A"/>
    <w:rsid w:val="0073674A"/>
    <w:rsid w:val="0073721F"/>
    <w:rsid w:val="007449F7"/>
    <w:rsid w:val="00756DB7"/>
    <w:rsid w:val="0076095B"/>
    <w:rsid w:val="0076242B"/>
    <w:rsid w:val="0076343F"/>
    <w:rsid w:val="00763F75"/>
    <w:rsid w:val="00767054"/>
    <w:rsid w:val="00767FDC"/>
    <w:rsid w:val="00776FC7"/>
    <w:rsid w:val="0077748C"/>
    <w:rsid w:val="007778F7"/>
    <w:rsid w:val="00781645"/>
    <w:rsid w:val="007816A2"/>
    <w:rsid w:val="00785DC9"/>
    <w:rsid w:val="00791792"/>
    <w:rsid w:val="00792B8E"/>
    <w:rsid w:val="00795B7C"/>
    <w:rsid w:val="00795F62"/>
    <w:rsid w:val="007A2538"/>
    <w:rsid w:val="007A2DEF"/>
    <w:rsid w:val="007A31F0"/>
    <w:rsid w:val="007A408C"/>
    <w:rsid w:val="007B7171"/>
    <w:rsid w:val="007C15B8"/>
    <w:rsid w:val="007C4DAD"/>
    <w:rsid w:val="007C5522"/>
    <w:rsid w:val="007C6AD6"/>
    <w:rsid w:val="007C6F1E"/>
    <w:rsid w:val="007C7486"/>
    <w:rsid w:val="007D4316"/>
    <w:rsid w:val="007D5720"/>
    <w:rsid w:val="007E1C0C"/>
    <w:rsid w:val="007E1C4A"/>
    <w:rsid w:val="007E2385"/>
    <w:rsid w:val="007E6BAB"/>
    <w:rsid w:val="007E6C90"/>
    <w:rsid w:val="007F299A"/>
    <w:rsid w:val="007F31C4"/>
    <w:rsid w:val="008035CB"/>
    <w:rsid w:val="0080544D"/>
    <w:rsid w:val="00807E9E"/>
    <w:rsid w:val="00813EF2"/>
    <w:rsid w:val="008165C4"/>
    <w:rsid w:val="00817396"/>
    <w:rsid w:val="00817898"/>
    <w:rsid w:val="00827BD8"/>
    <w:rsid w:val="008317BA"/>
    <w:rsid w:val="00833B1F"/>
    <w:rsid w:val="008354BC"/>
    <w:rsid w:val="008417AF"/>
    <w:rsid w:val="0084231E"/>
    <w:rsid w:val="00842F36"/>
    <w:rsid w:val="00843675"/>
    <w:rsid w:val="00843E66"/>
    <w:rsid w:val="00844212"/>
    <w:rsid w:val="00845CD4"/>
    <w:rsid w:val="00851B77"/>
    <w:rsid w:val="008522E9"/>
    <w:rsid w:val="00852C20"/>
    <w:rsid w:val="00854EB5"/>
    <w:rsid w:val="00855FB4"/>
    <w:rsid w:val="00865347"/>
    <w:rsid w:val="008718BC"/>
    <w:rsid w:val="0087528D"/>
    <w:rsid w:val="008775C4"/>
    <w:rsid w:val="00880997"/>
    <w:rsid w:val="00880A25"/>
    <w:rsid w:val="00892D4E"/>
    <w:rsid w:val="00893E8A"/>
    <w:rsid w:val="00894149"/>
    <w:rsid w:val="00895562"/>
    <w:rsid w:val="00896027"/>
    <w:rsid w:val="00897634"/>
    <w:rsid w:val="008A17BC"/>
    <w:rsid w:val="008A5AAF"/>
    <w:rsid w:val="008A6987"/>
    <w:rsid w:val="008B1317"/>
    <w:rsid w:val="008B20FF"/>
    <w:rsid w:val="008B5352"/>
    <w:rsid w:val="008B6540"/>
    <w:rsid w:val="008B7ADB"/>
    <w:rsid w:val="008C196E"/>
    <w:rsid w:val="008D53F8"/>
    <w:rsid w:val="008E191E"/>
    <w:rsid w:val="008E1A88"/>
    <w:rsid w:val="00901D32"/>
    <w:rsid w:val="00904B7F"/>
    <w:rsid w:val="00914A35"/>
    <w:rsid w:val="009154FA"/>
    <w:rsid w:val="00917A4D"/>
    <w:rsid w:val="00920181"/>
    <w:rsid w:val="00924226"/>
    <w:rsid w:val="009301AB"/>
    <w:rsid w:val="00931532"/>
    <w:rsid w:val="00932EB1"/>
    <w:rsid w:val="009331CF"/>
    <w:rsid w:val="009334CF"/>
    <w:rsid w:val="009423DF"/>
    <w:rsid w:val="009523A0"/>
    <w:rsid w:val="00953160"/>
    <w:rsid w:val="00953FBA"/>
    <w:rsid w:val="0095722F"/>
    <w:rsid w:val="0095738D"/>
    <w:rsid w:val="00960E8B"/>
    <w:rsid w:val="00963A88"/>
    <w:rsid w:val="00963C4D"/>
    <w:rsid w:val="00964E4C"/>
    <w:rsid w:val="009655D4"/>
    <w:rsid w:val="00966595"/>
    <w:rsid w:val="0097091F"/>
    <w:rsid w:val="0097368C"/>
    <w:rsid w:val="00977870"/>
    <w:rsid w:val="00981917"/>
    <w:rsid w:val="0098329E"/>
    <w:rsid w:val="00996F9B"/>
    <w:rsid w:val="00996FF0"/>
    <w:rsid w:val="009A4129"/>
    <w:rsid w:val="009A5502"/>
    <w:rsid w:val="009B18CA"/>
    <w:rsid w:val="009C60BB"/>
    <w:rsid w:val="009C71F4"/>
    <w:rsid w:val="009D36AF"/>
    <w:rsid w:val="009E1927"/>
    <w:rsid w:val="009E36E0"/>
    <w:rsid w:val="009E66DF"/>
    <w:rsid w:val="009F6A1C"/>
    <w:rsid w:val="00A052A4"/>
    <w:rsid w:val="00A06F1A"/>
    <w:rsid w:val="00A075AA"/>
    <w:rsid w:val="00A12E4A"/>
    <w:rsid w:val="00A31A4B"/>
    <w:rsid w:val="00A32A29"/>
    <w:rsid w:val="00A44597"/>
    <w:rsid w:val="00A45988"/>
    <w:rsid w:val="00A45A55"/>
    <w:rsid w:val="00A4679E"/>
    <w:rsid w:val="00A503CE"/>
    <w:rsid w:val="00A50D51"/>
    <w:rsid w:val="00A57105"/>
    <w:rsid w:val="00A61172"/>
    <w:rsid w:val="00A61CE9"/>
    <w:rsid w:val="00A63433"/>
    <w:rsid w:val="00A66D5F"/>
    <w:rsid w:val="00A670A1"/>
    <w:rsid w:val="00A769B8"/>
    <w:rsid w:val="00A80E3B"/>
    <w:rsid w:val="00A84217"/>
    <w:rsid w:val="00A90136"/>
    <w:rsid w:val="00A9109B"/>
    <w:rsid w:val="00A9360C"/>
    <w:rsid w:val="00AA16FC"/>
    <w:rsid w:val="00AA2B29"/>
    <w:rsid w:val="00AA7E4A"/>
    <w:rsid w:val="00AB1917"/>
    <w:rsid w:val="00AB5A87"/>
    <w:rsid w:val="00AC0B12"/>
    <w:rsid w:val="00AC2614"/>
    <w:rsid w:val="00AC28E3"/>
    <w:rsid w:val="00AC2C0A"/>
    <w:rsid w:val="00AD09F0"/>
    <w:rsid w:val="00AD181B"/>
    <w:rsid w:val="00AD3D8A"/>
    <w:rsid w:val="00AD4988"/>
    <w:rsid w:val="00AD7749"/>
    <w:rsid w:val="00AE4ACD"/>
    <w:rsid w:val="00AE53E1"/>
    <w:rsid w:val="00AE55A8"/>
    <w:rsid w:val="00AE5D14"/>
    <w:rsid w:val="00AF1F20"/>
    <w:rsid w:val="00AF4752"/>
    <w:rsid w:val="00B009D3"/>
    <w:rsid w:val="00B01A84"/>
    <w:rsid w:val="00B04469"/>
    <w:rsid w:val="00B07D59"/>
    <w:rsid w:val="00B11716"/>
    <w:rsid w:val="00B136DA"/>
    <w:rsid w:val="00B16A53"/>
    <w:rsid w:val="00B17130"/>
    <w:rsid w:val="00B1718F"/>
    <w:rsid w:val="00B25497"/>
    <w:rsid w:val="00B3078E"/>
    <w:rsid w:val="00B32D43"/>
    <w:rsid w:val="00B332F4"/>
    <w:rsid w:val="00B3548C"/>
    <w:rsid w:val="00B35DD2"/>
    <w:rsid w:val="00B362AE"/>
    <w:rsid w:val="00B42EBD"/>
    <w:rsid w:val="00B47A65"/>
    <w:rsid w:val="00B54F2F"/>
    <w:rsid w:val="00B57B8F"/>
    <w:rsid w:val="00B62A27"/>
    <w:rsid w:val="00B67153"/>
    <w:rsid w:val="00B679DD"/>
    <w:rsid w:val="00B72AC1"/>
    <w:rsid w:val="00B82948"/>
    <w:rsid w:val="00B83FE4"/>
    <w:rsid w:val="00B85F26"/>
    <w:rsid w:val="00B862A2"/>
    <w:rsid w:val="00B86CEB"/>
    <w:rsid w:val="00B877F2"/>
    <w:rsid w:val="00B87F89"/>
    <w:rsid w:val="00B935A8"/>
    <w:rsid w:val="00B936B4"/>
    <w:rsid w:val="00BA39A5"/>
    <w:rsid w:val="00BA4EB5"/>
    <w:rsid w:val="00BA5FA3"/>
    <w:rsid w:val="00BA68C0"/>
    <w:rsid w:val="00BA7725"/>
    <w:rsid w:val="00BB0C28"/>
    <w:rsid w:val="00BB289D"/>
    <w:rsid w:val="00BB3ADA"/>
    <w:rsid w:val="00BB435C"/>
    <w:rsid w:val="00BB5FE5"/>
    <w:rsid w:val="00BC1B44"/>
    <w:rsid w:val="00BC2058"/>
    <w:rsid w:val="00BC3061"/>
    <w:rsid w:val="00BC36E4"/>
    <w:rsid w:val="00BC5251"/>
    <w:rsid w:val="00BC6D32"/>
    <w:rsid w:val="00BD5CE9"/>
    <w:rsid w:val="00BF2379"/>
    <w:rsid w:val="00C038A6"/>
    <w:rsid w:val="00C04633"/>
    <w:rsid w:val="00C058CC"/>
    <w:rsid w:val="00C06D6F"/>
    <w:rsid w:val="00C10281"/>
    <w:rsid w:val="00C12972"/>
    <w:rsid w:val="00C13941"/>
    <w:rsid w:val="00C16B17"/>
    <w:rsid w:val="00C21257"/>
    <w:rsid w:val="00C230F7"/>
    <w:rsid w:val="00C23602"/>
    <w:rsid w:val="00C268E0"/>
    <w:rsid w:val="00C3042B"/>
    <w:rsid w:val="00C304B2"/>
    <w:rsid w:val="00C3277E"/>
    <w:rsid w:val="00C35CD0"/>
    <w:rsid w:val="00C4066D"/>
    <w:rsid w:val="00C40D7B"/>
    <w:rsid w:val="00C41633"/>
    <w:rsid w:val="00C420F8"/>
    <w:rsid w:val="00C45805"/>
    <w:rsid w:val="00C523E0"/>
    <w:rsid w:val="00C527B6"/>
    <w:rsid w:val="00C52860"/>
    <w:rsid w:val="00C540D7"/>
    <w:rsid w:val="00C6014D"/>
    <w:rsid w:val="00C60366"/>
    <w:rsid w:val="00C620B2"/>
    <w:rsid w:val="00C63944"/>
    <w:rsid w:val="00C63CA2"/>
    <w:rsid w:val="00C64F1F"/>
    <w:rsid w:val="00C6614A"/>
    <w:rsid w:val="00C66346"/>
    <w:rsid w:val="00C7099D"/>
    <w:rsid w:val="00C71179"/>
    <w:rsid w:val="00C71C18"/>
    <w:rsid w:val="00C736F1"/>
    <w:rsid w:val="00C755B1"/>
    <w:rsid w:val="00C76292"/>
    <w:rsid w:val="00C8335B"/>
    <w:rsid w:val="00C8688E"/>
    <w:rsid w:val="00C86DF8"/>
    <w:rsid w:val="00C86ED6"/>
    <w:rsid w:val="00C91C90"/>
    <w:rsid w:val="00C91EE6"/>
    <w:rsid w:val="00CA0862"/>
    <w:rsid w:val="00CA5918"/>
    <w:rsid w:val="00CB04DD"/>
    <w:rsid w:val="00CB2873"/>
    <w:rsid w:val="00CB3923"/>
    <w:rsid w:val="00CB6A5E"/>
    <w:rsid w:val="00CC2A48"/>
    <w:rsid w:val="00CC3C1B"/>
    <w:rsid w:val="00CC4D48"/>
    <w:rsid w:val="00CC5BC9"/>
    <w:rsid w:val="00CC5C4A"/>
    <w:rsid w:val="00CC6750"/>
    <w:rsid w:val="00CC7CBC"/>
    <w:rsid w:val="00CC7D13"/>
    <w:rsid w:val="00CD008F"/>
    <w:rsid w:val="00CD32DB"/>
    <w:rsid w:val="00CD5805"/>
    <w:rsid w:val="00CD7870"/>
    <w:rsid w:val="00CD7F7E"/>
    <w:rsid w:val="00CE2028"/>
    <w:rsid w:val="00CE4839"/>
    <w:rsid w:val="00CE6867"/>
    <w:rsid w:val="00CF234F"/>
    <w:rsid w:val="00CF5545"/>
    <w:rsid w:val="00D04961"/>
    <w:rsid w:val="00D04E4A"/>
    <w:rsid w:val="00D11D64"/>
    <w:rsid w:val="00D15884"/>
    <w:rsid w:val="00D27CB7"/>
    <w:rsid w:val="00D34D6F"/>
    <w:rsid w:val="00D35137"/>
    <w:rsid w:val="00D376A0"/>
    <w:rsid w:val="00D41645"/>
    <w:rsid w:val="00D42BBA"/>
    <w:rsid w:val="00D43424"/>
    <w:rsid w:val="00D43939"/>
    <w:rsid w:val="00D47780"/>
    <w:rsid w:val="00D55541"/>
    <w:rsid w:val="00D5610E"/>
    <w:rsid w:val="00D6490F"/>
    <w:rsid w:val="00D70910"/>
    <w:rsid w:val="00D71EF2"/>
    <w:rsid w:val="00D7782D"/>
    <w:rsid w:val="00D8343F"/>
    <w:rsid w:val="00D83646"/>
    <w:rsid w:val="00D83BDB"/>
    <w:rsid w:val="00D842F3"/>
    <w:rsid w:val="00D9416C"/>
    <w:rsid w:val="00D94975"/>
    <w:rsid w:val="00D94B19"/>
    <w:rsid w:val="00D97095"/>
    <w:rsid w:val="00DA0EF7"/>
    <w:rsid w:val="00DA158E"/>
    <w:rsid w:val="00DA1B8C"/>
    <w:rsid w:val="00DA2225"/>
    <w:rsid w:val="00DA4AD9"/>
    <w:rsid w:val="00DA69A8"/>
    <w:rsid w:val="00DB25AE"/>
    <w:rsid w:val="00DB3E69"/>
    <w:rsid w:val="00DB49E0"/>
    <w:rsid w:val="00DC5D7C"/>
    <w:rsid w:val="00DD3CCB"/>
    <w:rsid w:val="00DD42F0"/>
    <w:rsid w:val="00DD713C"/>
    <w:rsid w:val="00DD7AB0"/>
    <w:rsid w:val="00DE0E0A"/>
    <w:rsid w:val="00DE596B"/>
    <w:rsid w:val="00DE655B"/>
    <w:rsid w:val="00DE7717"/>
    <w:rsid w:val="00DE7D45"/>
    <w:rsid w:val="00DF22FE"/>
    <w:rsid w:val="00DF710B"/>
    <w:rsid w:val="00E01D6E"/>
    <w:rsid w:val="00E04751"/>
    <w:rsid w:val="00E06CBF"/>
    <w:rsid w:val="00E079B9"/>
    <w:rsid w:val="00E146C9"/>
    <w:rsid w:val="00E14981"/>
    <w:rsid w:val="00E17B72"/>
    <w:rsid w:val="00E21457"/>
    <w:rsid w:val="00E3222F"/>
    <w:rsid w:val="00E40877"/>
    <w:rsid w:val="00E45E83"/>
    <w:rsid w:val="00E50314"/>
    <w:rsid w:val="00E50519"/>
    <w:rsid w:val="00E524AA"/>
    <w:rsid w:val="00E53F3A"/>
    <w:rsid w:val="00E55302"/>
    <w:rsid w:val="00E57836"/>
    <w:rsid w:val="00E57DD9"/>
    <w:rsid w:val="00E6210E"/>
    <w:rsid w:val="00E63A8C"/>
    <w:rsid w:val="00E64EC1"/>
    <w:rsid w:val="00E65DE2"/>
    <w:rsid w:val="00E66AD3"/>
    <w:rsid w:val="00E70B91"/>
    <w:rsid w:val="00E72136"/>
    <w:rsid w:val="00E73F64"/>
    <w:rsid w:val="00E76BDF"/>
    <w:rsid w:val="00E82C4D"/>
    <w:rsid w:val="00E93DD8"/>
    <w:rsid w:val="00E95FA6"/>
    <w:rsid w:val="00E96E58"/>
    <w:rsid w:val="00E96E9E"/>
    <w:rsid w:val="00E97A87"/>
    <w:rsid w:val="00EA046D"/>
    <w:rsid w:val="00EA2541"/>
    <w:rsid w:val="00EA2C75"/>
    <w:rsid w:val="00EA4196"/>
    <w:rsid w:val="00EA7C58"/>
    <w:rsid w:val="00EB0189"/>
    <w:rsid w:val="00EB6570"/>
    <w:rsid w:val="00EC0653"/>
    <w:rsid w:val="00EC3633"/>
    <w:rsid w:val="00EC3B1E"/>
    <w:rsid w:val="00EC6DC7"/>
    <w:rsid w:val="00ED12A7"/>
    <w:rsid w:val="00ED2103"/>
    <w:rsid w:val="00ED2344"/>
    <w:rsid w:val="00ED753E"/>
    <w:rsid w:val="00EE0565"/>
    <w:rsid w:val="00EE1D1C"/>
    <w:rsid w:val="00EE3DEE"/>
    <w:rsid w:val="00EE48CF"/>
    <w:rsid w:val="00EE540E"/>
    <w:rsid w:val="00EF40C1"/>
    <w:rsid w:val="00EF7AC4"/>
    <w:rsid w:val="00F0065C"/>
    <w:rsid w:val="00F01466"/>
    <w:rsid w:val="00F02FF9"/>
    <w:rsid w:val="00F04AE0"/>
    <w:rsid w:val="00F060F8"/>
    <w:rsid w:val="00F10F54"/>
    <w:rsid w:val="00F2060C"/>
    <w:rsid w:val="00F23C14"/>
    <w:rsid w:val="00F24A91"/>
    <w:rsid w:val="00F262AB"/>
    <w:rsid w:val="00F33C90"/>
    <w:rsid w:val="00F43616"/>
    <w:rsid w:val="00F45EFD"/>
    <w:rsid w:val="00F5269C"/>
    <w:rsid w:val="00F61465"/>
    <w:rsid w:val="00F625E0"/>
    <w:rsid w:val="00F6332B"/>
    <w:rsid w:val="00F6703E"/>
    <w:rsid w:val="00F67A3A"/>
    <w:rsid w:val="00F74CE6"/>
    <w:rsid w:val="00F84500"/>
    <w:rsid w:val="00F87D79"/>
    <w:rsid w:val="00F903A2"/>
    <w:rsid w:val="00F93176"/>
    <w:rsid w:val="00F95135"/>
    <w:rsid w:val="00FA2224"/>
    <w:rsid w:val="00FA54CA"/>
    <w:rsid w:val="00FB16C9"/>
    <w:rsid w:val="00FB6E62"/>
    <w:rsid w:val="00FC0F95"/>
    <w:rsid w:val="00FC6238"/>
    <w:rsid w:val="00FC70D6"/>
    <w:rsid w:val="00FD5773"/>
    <w:rsid w:val="00FE13D2"/>
    <w:rsid w:val="00FE2DE9"/>
    <w:rsid w:val="00FE2F7E"/>
    <w:rsid w:val="00FE461B"/>
    <w:rsid w:val="00FE584F"/>
    <w:rsid w:val="00FF5511"/>
    <w:rsid w:val="00FF62AE"/>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12D64"/>
  <w15:docId w15:val="{82F70C86-860F-42EC-A48F-4CE61EEC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0C1"/>
    <w:pPr>
      <w:suppressAutoHyphens w:val="0"/>
      <w:spacing w:after="160" w:line="259" w:lineRule="auto"/>
      <w:jc w:val="both"/>
    </w:pPr>
  </w:style>
  <w:style w:type="paragraph" w:styleId="Titre1">
    <w:name w:val="heading 1"/>
    <w:basedOn w:val="Normal"/>
    <w:next w:val="Normal"/>
    <w:link w:val="Titre1Car"/>
    <w:uiPriority w:val="9"/>
    <w:qFormat/>
    <w:rsid w:val="00D8343F"/>
    <w:pPr>
      <w:keepNext/>
      <w:keepLines/>
      <w:spacing w:before="240" w:after="12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83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qFormat/>
    <w:rPr>
      <w:rFonts w:ascii="Arial" w:eastAsia="Arial" w:hAnsi="Arial" w:cs="Arial"/>
      <w:color w:val="0F4761" w:themeColor="accent1" w:themeShade="BF"/>
      <w:sz w:val="40"/>
      <w:szCs w:val="40"/>
    </w:rPr>
  </w:style>
  <w:style w:type="character" w:customStyle="1" w:styleId="Heading2Char">
    <w:name w:val="Heading 2 Char"/>
    <w:basedOn w:val="Policepardfaut"/>
    <w:uiPriority w:val="9"/>
    <w:qFormat/>
    <w:rPr>
      <w:rFonts w:ascii="Arial" w:eastAsia="Arial" w:hAnsi="Arial" w:cs="Arial"/>
      <w:color w:val="0F4761" w:themeColor="accent1" w:themeShade="BF"/>
      <w:sz w:val="32"/>
      <w:szCs w:val="32"/>
    </w:rPr>
  </w:style>
  <w:style w:type="character" w:customStyle="1" w:styleId="Heading3Char">
    <w:name w:val="Heading 3 Char"/>
    <w:basedOn w:val="Policepardfaut"/>
    <w:uiPriority w:val="9"/>
    <w:qFormat/>
    <w:rPr>
      <w:rFonts w:ascii="Arial" w:eastAsia="Arial" w:hAnsi="Arial" w:cs="Arial"/>
      <w:color w:val="0F4761" w:themeColor="accent1" w:themeShade="BF"/>
      <w:sz w:val="28"/>
      <w:szCs w:val="28"/>
    </w:rPr>
  </w:style>
  <w:style w:type="character" w:customStyle="1" w:styleId="Heading4Char">
    <w:name w:val="Heading 4 Char"/>
    <w:basedOn w:val="Policepardfaut"/>
    <w:uiPriority w:val="9"/>
    <w:qFormat/>
    <w:rPr>
      <w:rFonts w:ascii="Arial" w:eastAsia="Arial" w:hAnsi="Arial" w:cs="Arial"/>
      <w:i/>
      <w:iCs/>
      <w:color w:val="0F4761" w:themeColor="accent1" w:themeShade="BF"/>
    </w:rPr>
  </w:style>
  <w:style w:type="character" w:customStyle="1" w:styleId="Heading5Char">
    <w:name w:val="Heading 5 Char"/>
    <w:basedOn w:val="Policepardfaut"/>
    <w:uiPriority w:val="9"/>
    <w:qFormat/>
    <w:rPr>
      <w:rFonts w:ascii="Arial" w:eastAsia="Arial" w:hAnsi="Arial" w:cs="Arial"/>
      <w:color w:val="0F4761" w:themeColor="accent1" w:themeShade="BF"/>
    </w:rPr>
  </w:style>
  <w:style w:type="character" w:customStyle="1" w:styleId="Heading6Char">
    <w:name w:val="Heading 6 Char"/>
    <w:basedOn w:val="Policepardfaut"/>
    <w:uiPriority w:val="9"/>
    <w:qFormat/>
    <w:rPr>
      <w:rFonts w:ascii="Arial" w:eastAsia="Arial" w:hAnsi="Arial" w:cs="Arial"/>
      <w:i/>
      <w:iCs/>
      <w:color w:val="595959" w:themeColor="text1" w:themeTint="A6"/>
    </w:rPr>
  </w:style>
  <w:style w:type="character" w:customStyle="1" w:styleId="Heading7Char">
    <w:name w:val="Heading 7 Char"/>
    <w:basedOn w:val="Policepardfaut"/>
    <w:uiPriority w:val="9"/>
    <w:qFormat/>
    <w:rPr>
      <w:rFonts w:ascii="Arial" w:eastAsia="Arial" w:hAnsi="Arial" w:cs="Arial"/>
      <w:color w:val="595959" w:themeColor="text1" w:themeTint="A6"/>
    </w:rPr>
  </w:style>
  <w:style w:type="character" w:customStyle="1" w:styleId="Heading8Char">
    <w:name w:val="Heading 8 Char"/>
    <w:basedOn w:val="Policepardfaut"/>
    <w:uiPriority w:val="9"/>
    <w:qFormat/>
    <w:rPr>
      <w:rFonts w:ascii="Arial" w:eastAsia="Arial" w:hAnsi="Arial" w:cs="Arial"/>
      <w:i/>
      <w:iCs/>
      <w:color w:val="272727" w:themeColor="text1" w:themeTint="D8"/>
    </w:rPr>
  </w:style>
  <w:style w:type="character" w:customStyle="1" w:styleId="Heading9Char">
    <w:name w:val="Heading 9 Char"/>
    <w:basedOn w:val="Policepardfaut"/>
    <w:uiPriority w:val="9"/>
    <w:qFormat/>
    <w:rPr>
      <w:rFonts w:ascii="Arial" w:eastAsia="Arial" w:hAnsi="Arial" w:cs="Arial"/>
      <w:i/>
      <w:iCs/>
      <w:color w:val="272727" w:themeColor="text1" w:themeTint="D8"/>
    </w:rPr>
  </w:style>
  <w:style w:type="character" w:customStyle="1" w:styleId="TitleChar">
    <w:name w:val="Title Char"/>
    <w:basedOn w:val="Policepardfaut"/>
    <w:uiPriority w:val="10"/>
    <w:qFormat/>
    <w:rPr>
      <w:rFonts w:ascii="Arial" w:eastAsia="Arial" w:hAnsi="Arial" w:cs="Arial"/>
      <w:spacing w:val="-10"/>
      <w:sz w:val="56"/>
      <w:szCs w:val="56"/>
    </w:rPr>
  </w:style>
  <w:style w:type="character" w:customStyle="1" w:styleId="SubtitleChar">
    <w:name w:val="Subtitle Char"/>
    <w:basedOn w:val="Policepardfaut"/>
    <w:uiPriority w:val="11"/>
    <w:qFormat/>
    <w:rPr>
      <w:color w:val="595959" w:themeColor="text1" w:themeTint="A6"/>
      <w:spacing w:val="15"/>
      <w:sz w:val="28"/>
      <w:szCs w:val="28"/>
    </w:rPr>
  </w:style>
  <w:style w:type="character" w:customStyle="1" w:styleId="QuoteChar">
    <w:name w:val="Quote Char"/>
    <w:basedOn w:val="Policepardfaut"/>
    <w:uiPriority w:val="29"/>
    <w:qFormat/>
    <w:rPr>
      <w:i/>
      <w:iCs/>
      <w:color w:val="404040" w:themeColor="text1" w:themeTint="BF"/>
    </w:rPr>
  </w:style>
  <w:style w:type="character" w:customStyle="1" w:styleId="IntenseQuoteChar">
    <w:name w:val="Intense Quote Char"/>
    <w:basedOn w:val="Policepardfaut"/>
    <w:uiPriority w:val="30"/>
    <w:qFormat/>
    <w:rPr>
      <w:i/>
      <w:iCs/>
      <w:color w:val="0F4761" w:themeColor="accent1" w:themeShade="BF"/>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qFormat/>
  </w:style>
  <w:style w:type="character" w:customStyle="1" w:styleId="FooterChar">
    <w:name w:val="Footer Char"/>
    <w:basedOn w:val="Policepardfaut"/>
    <w:uiPriority w:val="99"/>
    <w:qFormat/>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Caractresdenotedebasdepage">
    <w:name w:val="Caractères de note de bas de page"/>
    <w:basedOn w:val="Policepardfaut"/>
    <w:uiPriority w:val="99"/>
    <w:semiHidden/>
    <w:unhideWhenUsed/>
    <w:qFormat/>
    <w:rPr>
      <w:vertAlign w:val="superscript"/>
    </w:rPr>
  </w:style>
  <w:style w:type="character" w:styleId="Appelnotedebasdep">
    <w:name w:val="footnote reference"/>
    <w:rPr>
      <w:vertAlign w:val="superscript"/>
    </w:rPr>
  </w:style>
  <w:style w:type="character" w:customStyle="1" w:styleId="NotedefinCar">
    <w:name w:val="Note de fin Car"/>
    <w:basedOn w:val="Policepardfaut"/>
    <w:link w:val="Notedefin"/>
    <w:uiPriority w:val="99"/>
    <w:semiHidden/>
    <w:qFormat/>
    <w:rPr>
      <w:sz w:val="20"/>
      <w:szCs w:val="20"/>
    </w:rPr>
  </w:style>
  <w:style w:type="character" w:customStyle="1" w:styleId="Caractresdenotedefin">
    <w:name w:val="Caractères de note de fin"/>
    <w:basedOn w:val="Policepardfaut"/>
    <w:uiPriority w:val="99"/>
    <w:semiHidden/>
    <w:unhideWhenUsed/>
    <w:qFormat/>
    <w:rPr>
      <w:vertAlign w:val="superscript"/>
    </w:rPr>
  </w:style>
  <w:style w:type="character" w:styleId="Appeldenotedefin">
    <w:name w:val="endnote reference"/>
    <w:rPr>
      <w:vertAlign w:val="superscript"/>
    </w:rPr>
  </w:style>
  <w:style w:type="character" w:customStyle="1" w:styleId="Titre1Car">
    <w:name w:val="Titre 1 Car"/>
    <w:basedOn w:val="Policepardfaut"/>
    <w:link w:val="Titre1"/>
    <w:uiPriority w:val="9"/>
    <w:qFormat/>
    <w:rsid w:val="00D834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qFormat/>
    <w:rsid w:val="00D834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qFormat/>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qFormat/>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Pr>
      <w:rFonts w:eastAsiaTheme="majorEastAsia" w:cstheme="majorBidi"/>
      <w:color w:val="272727" w:themeColor="text1" w:themeTint="D8"/>
    </w:rPr>
  </w:style>
  <w:style w:type="character" w:customStyle="1" w:styleId="TitreCar">
    <w:name w:val="Titre Car"/>
    <w:basedOn w:val="Policepardfaut"/>
    <w:link w:val="Titre"/>
    <w:uiPriority w:val="10"/>
    <w:qFormat/>
    <w:rsid w:val="008B1317"/>
    <w:rPr>
      <w:rFonts w:asciiTheme="majorHAnsi" w:eastAsiaTheme="majorEastAsia" w:hAnsiTheme="majorHAnsi" w:cstheme="majorBidi"/>
      <w:color w:val="156082" w:themeColor="accent1"/>
      <w:sz w:val="88"/>
      <w:szCs w:val="88"/>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Pr>
      <w:i/>
      <w:iCs/>
      <w:color w:val="404040" w:themeColor="text1" w:themeTint="BF"/>
    </w:rPr>
  </w:style>
  <w:style w:type="character" w:styleId="Accentuationintense">
    <w:name w:val="Intense Emphasis"/>
    <w:basedOn w:val="Policepardfaut"/>
    <w:uiPriority w:val="21"/>
    <w:qFormat/>
    <w:rPr>
      <w:i/>
      <w:iCs/>
      <w:color w:val="0F4761" w:themeColor="accent1" w:themeShade="BF"/>
    </w:rPr>
  </w:style>
  <w:style w:type="character" w:customStyle="1" w:styleId="CitationintenseCar">
    <w:name w:val="Citation intense Car"/>
    <w:basedOn w:val="Policepardfaut"/>
    <w:link w:val="Citationintense"/>
    <w:uiPriority w:val="30"/>
    <w:qFormat/>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styleId="Lienhypertexte">
    <w:name w:val="Hyperlink"/>
    <w:basedOn w:val="Policepardfaut"/>
    <w:uiPriority w:val="99"/>
    <w:unhideWhenUsed/>
    <w:rPr>
      <w:color w:val="0000FF"/>
      <w:u w:val="single"/>
    </w:rPr>
  </w:style>
  <w:style w:type="character" w:styleId="Lienhypertextesuivivisit">
    <w:name w:val="FollowedHyperlink"/>
    <w:basedOn w:val="Policepardfaut"/>
    <w:uiPriority w:val="99"/>
    <w:semiHidden/>
    <w:unhideWhenUsed/>
    <w:rPr>
      <w:color w:val="96607D" w:themeColor="followedHyperlink"/>
      <w:u w:val="single"/>
    </w:rPr>
  </w:style>
  <w:style w:type="character" w:styleId="Mentionnonrsolue">
    <w:name w:val="Unresolved Mention"/>
    <w:basedOn w:val="Policepardfaut"/>
    <w:uiPriority w:val="99"/>
    <w:semiHidden/>
    <w:unhideWhenUsed/>
    <w:qFormat/>
    <w:rPr>
      <w:color w:val="605E5C"/>
      <w:shd w:val="clear" w:color="auto" w:fill="E1DFDD"/>
    </w:rPr>
  </w:style>
  <w:style w:type="character" w:customStyle="1" w:styleId="CommentaireCar">
    <w:name w:val="Commentaire Car"/>
    <w:basedOn w:val="Policepardfaut"/>
    <w:link w:val="Commentaire"/>
    <w:uiPriority w:val="99"/>
    <w:semiHidden/>
    <w:qFormat/>
    <w:rPr>
      <w:sz w:val="20"/>
      <w:szCs w:val="20"/>
    </w:rPr>
  </w:style>
  <w:style w:type="character" w:styleId="Marquedecommentaire">
    <w:name w:val="annotation reference"/>
    <w:basedOn w:val="Policepardfaut"/>
    <w:uiPriority w:val="99"/>
    <w:semiHidden/>
    <w:unhideWhenUsed/>
    <w:qFormat/>
    <w:rPr>
      <w:sz w:val="16"/>
      <w:szCs w:val="16"/>
    </w:rPr>
  </w:style>
  <w:style w:type="paragraph" w:styleId="Titre">
    <w:name w:val="Title"/>
    <w:basedOn w:val="Sansinterligne"/>
    <w:next w:val="Corpsdetexte"/>
    <w:link w:val="TitreCar"/>
    <w:uiPriority w:val="10"/>
    <w:qFormat/>
    <w:rsid w:val="008B1317"/>
    <w:pPr>
      <w:framePr w:hSpace="187" w:wrap="around" w:vAnchor="page" w:hAnchor="margin" w:xAlign="center" w:y="6316"/>
    </w:pPr>
    <w:rPr>
      <w:rFonts w:asciiTheme="majorHAnsi" w:eastAsiaTheme="majorEastAsia" w:hAnsiTheme="majorHAnsi" w:cstheme="majorBidi"/>
      <w:color w:val="156082" w:themeColor="accent1"/>
      <w:sz w:val="88"/>
      <w:szCs w:val="8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Sansinterligne">
    <w:name w:val="No Spacing"/>
    <w:basedOn w:val="Normal"/>
    <w:link w:val="SansinterligneCar"/>
    <w:uiPriority w:val="1"/>
    <w:qFormat/>
    <w:pPr>
      <w:spacing w:after="0" w:line="240" w:lineRule="auto"/>
    </w:pPr>
  </w:style>
  <w:style w:type="paragraph" w:styleId="Notedebasdepage">
    <w:name w:val="footnote text"/>
    <w:basedOn w:val="Normal"/>
    <w:link w:val="NotedebasdepageCar"/>
    <w:uiPriority w:val="99"/>
    <w:semiHidden/>
    <w:unhideWhenUsed/>
    <w:pPr>
      <w:spacing w:after="0" w:line="240" w:lineRule="auto"/>
    </w:pPr>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itreindex">
    <w:name w:val="index heading"/>
    <w:basedOn w:val="Titre"/>
    <w:pPr>
      <w:framePr w:wrap="around"/>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pPr>
      <w:spacing w:after="0"/>
    </w:pPr>
  </w:style>
  <w:style w:type="paragraph" w:customStyle="1" w:styleId="Titreuser">
    <w:name w:val="Titre (user)"/>
    <w:basedOn w:val="Normal"/>
    <w:next w:val="Corpsdetexte"/>
    <w:qFormat/>
    <w:pPr>
      <w:keepNext/>
      <w:spacing w:before="240" w:after="120"/>
    </w:pPr>
    <w:rPr>
      <w:rFonts w:ascii="Liberation Sans" w:eastAsia="Noto Sans CJK SC" w:hAnsi="Liberation Sans" w:cs="Noto Sans Devanagari"/>
      <w:sz w:val="28"/>
      <w:szCs w:val="28"/>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paragraph" w:styleId="Paragraphedeliste">
    <w:name w:val="List Paragraph"/>
    <w:basedOn w:val="Normal"/>
    <w:uiPriority w:val="34"/>
    <w:qFormat/>
    <w:pPr>
      <w:ind w:left="720"/>
      <w:contextualSpacing/>
    </w:p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Pieddepage">
    <w:name w:val="footer"/>
    <w:basedOn w:val="Normal"/>
    <w:link w:val="PieddepageCar"/>
    <w:unhideWhenUsed/>
    <w:pPr>
      <w:tabs>
        <w:tab w:val="center" w:pos="4536"/>
        <w:tab w:val="right" w:pos="9072"/>
      </w:tabs>
      <w:spacing w:after="0" w:line="240" w:lineRule="auto"/>
    </w:pPr>
  </w:style>
  <w:style w:type="paragraph" w:styleId="Rvision">
    <w:name w:val="Revision"/>
    <w:uiPriority w:val="99"/>
    <w:semiHidden/>
    <w:qFormat/>
  </w:style>
  <w:style w:type="paragraph" w:styleId="Commentaire">
    <w:name w:val="annotation text"/>
    <w:basedOn w:val="Normal"/>
    <w:link w:val="CommentaireCar"/>
    <w:uiPriority w:val="99"/>
    <w:semiHidden/>
    <w:unhideWhenUsed/>
    <w:pPr>
      <w:spacing w:line="240" w:lineRule="auto"/>
    </w:pPr>
    <w:rPr>
      <w:sz w:val="20"/>
      <w:szCs w:val="20"/>
    </w:rPr>
  </w:style>
  <w:style w:type="numbering" w:customStyle="1" w:styleId="Pasdeliste">
    <w:name w:val="Pas de liste"/>
    <w:uiPriority w:val="99"/>
    <w:semiHidden/>
    <w:unhideWhenUsed/>
    <w:qFormat/>
  </w:style>
  <w:style w:type="numbering" w:customStyle="1" w:styleId="Pasdelisteuser">
    <w:name w:val="Pas de liste (user)"/>
    <w:uiPriority w:val="99"/>
    <w:semiHidden/>
    <w:unhideWhenUsed/>
    <w:qFormat/>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rPr>
      <w:tblPr/>
      <w:tcPr>
        <w:tcBorders>
          <w:bottom w:val="single" w:sz="12" w:space="0" w:color="156082"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rPr>
      <w:tblPr/>
      <w:tcPr>
        <w:tcBorders>
          <w:bottom w:val="single" w:sz="12" w:space="0" w:color="E97132"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rPr>
      <w:tblPr/>
      <w:tcPr>
        <w:tcBorders>
          <w:bottom w:val="single" w:sz="12" w:space="0" w:color="196B24"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rPr>
      <w:tblPr/>
      <w:tcPr>
        <w:tcBorders>
          <w:bottom w:val="single" w:sz="12" w:space="0" w:color="0F9ED5"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rPr>
      <w:tblPr/>
      <w:tcPr>
        <w:tcBorders>
          <w:bottom w:val="single" w:sz="12" w:space="0" w:color="A02B93"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rPr>
      <w:tblPr/>
      <w:tcPr>
        <w:tcBorders>
          <w:bottom w:val="single" w:sz="12" w:space="0" w:color="4EA72E"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rPr>
      <w:tblPr/>
      <w:tcPr>
        <w:tcBorders>
          <w:top w:val="none" w:sz="4" w:space="0" w:color="000000"/>
          <w:left w:val="none" w:sz="4" w:space="0" w:color="000000"/>
          <w:bottom w:val="single" w:sz="12" w:space="0" w:color="156082" w:themeColor="accent1"/>
          <w:right w:val="none" w:sz="4" w:space="0" w:color="000000"/>
        </w:tcBorders>
        <w:shd w:val="clear" w:color="FFFFFF" w:fill="auto"/>
      </w:tcPr>
    </w:tblStylePr>
    <w:tblStylePr w:type="lastRow">
      <w:rPr>
        <w:b/>
      </w:rPr>
      <w:tblPr/>
      <w:tcPr>
        <w:tcBorders>
          <w:top w:val="single" w:sz="4" w:space="0" w:color="156082"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BFE4F4" w:themeFill="accent1" w:themeFillTint="34"/>
      </w:tcPr>
    </w:tblStylePr>
    <w:tblStylePr w:type="band1Horz">
      <w:rPr>
        <w:sz w:val="22"/>
      </w:rPr>
      <w:tblPr/>
      <w:tcPr>
        <w:shd w:val="clear" w:color="FFFFFF" w:fill="BFE4F4"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rPr>
      <w:tblPr/>
      <w:tcPr>
        <w:tcBorders>
          <w:top w:val="none" w:sz="4" w:space="0" w:color="000000"/>
          <w:left w:val="none" w:sz="4" w:space="0" w:color="000000"/>
          <w:bottom w:val="single" w:sz="12" w:space="0" w:color="E97132" w:themeColor="accent2"/>
          <w:right w:val="none" w:sz="4" w:space="0" w:color="000000"/>
        </w:tcBorders>
        <w:shd w:val="clear" w:color="FFFFFF" w:fill="auto"/>
      </w:tcPr>
    </w:tblStylePr>
    <w:tblStylePr w:type="lastRow">
      <w:rPr>
        <w:b/>
      </w:rPr>
      <w:tblPr/>
      <w:tcPr>
        <w:tcBorders>
          <w:top w:val="single" w:sz="4" w:space="0" w:color="E97132"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AE2D6" w:themeFill="accent2" w:themeFillTint="32"/>
      </w:tcPr>
    </w:tblStylePr>
    <w:tblStylePr w:type="band1Horz">
      <w:rPr>
        <w:sz w:val="22"/>
      </w:rPr>
      <w:tblPr/>
      <w:tcPr>
        <w:shd w:val="clear" w:color="FFFFFF" w:fill="FAE2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rPr>
      <w:tblPr/>
      <w:tcPr>
        <w:tcBorders>
          <w:top w:val="none" w:sz="4" w:space="0" w:color="000000"/>
          <w:left w:val="none" w:sz="4" w:space="0" w:color="000000"/>
          <w:bottom w:val="single" w:sz="12" w:space="0" w:color="196B24" w:themeColor="accent3"/>
          <w:right w:val="none" w:sz="4" w:space="0" w:color="000000"/>
        </w:tcBorders>
        <w:shd w:val="clear" w:color="FFFFFF" w:fill="auto"/>
      </w:tcPr>
    </w:tblStylePr>
    <w:tblStylePr w:type="lastRow">
      <w:rPr>
        <w:b/>
      </w:rPr>
      <w:tblPr/>
      <w:tcPr>
        <w:tcBorders>
          <w:top w:val="single" w:sz="4" w:space="0" w:color="196B24"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0F0C6" w:themeFill="accent3" w:themeFillTint="34"/>
      </w:tcPr>
    </w:tblStylePr>
    <w:tblStylePr w:type="band1Horz">
      <w:rPr>
        <w:sz w:val="22"/>
      </w:rPr>
      <w:tblPr/>
      <w:tcPr>
        <w:shd w:val="clear" w:color="FFFFFF" w:fill="C0F0C6"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rPr>
      <w:tblPr/>
      <w:tcPr>
        <w:tcBorders>
          <w:top w:val="none" w:sz="4" w:space="0" w:color="000000"/>
          <w:left w:val="none" w:sz="4" w:space="0" w:color="000000"/>
          <w:bottom w:val="single" w:sz="12" w:space="0" w:color="0F9ED5" w:themeColor="accent4"/>
          <w:right w:val="none" w:sz="4" w:space="0" w:color="000000"/>
        </w:tcBorders>
        <w:shd w:val="clear" w:color="FFFFFF" w:fill="auto"/>
      </w:tcPr>
    </w:tblStylePr>
    <w:tblStylePr w:type="lastRow">
      <w:rPr>
        <w:b/>
      </w:rPr>
      <w:tblPr/>
      <w:tcPr>
        <w:tcBorders>
          <w:top w:val="single" w:sz="4" w:space="0" w:color="0F9ED5"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9EDFB" w:themeFill="accent4" w:themeFillTint="34"/>
      </w:tcPr>
    </w:tblStylePr>
    <w:tblStylePr w:type="band1Horz">
      <w:rPr>
        <w:sz w:val="22"/>
      </w:rPr>
      <w:tblPr/>
      <w:tcPr>
        <w:shd w:val="clear" w:color="FFFFFF" w:fill="C9EDF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1CDED" w:themeFill="accent5" w:themeFillTint="34"/>
      </w:tcPr>
    </w:tblStylePr>
    <w:tblStylePr w:type="band1Horz">
      <w:rPr>
        <w:sz w:val="22"/>
      </w:rPr>
      <w:tblPr/>
      <w:tcPr>
        <w:shd w:val="clear" w:color="FFFFFF" w:fill="F1CDED"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F2CF" w:themeFill="accent6" w:themeFillTint="34"/>
      </w:tcPr>
    </w:tblStylePr>
    <w:tblStylePr w:type="band1Horz">
      <w:rPr>
        <w:sz w:val="22"/>
      </w:rPr>
      <w:tblPr/>
      <w:tcPr>
        <w:shd w:val="clear" w:color="FFFFFF" w:fill="D8F2CF"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BFE4F4" w:themeFill="accent1" w:themeFillTint="34"/>
      </w:tcPr>
    </w:tblStylePr>
    <w:tblStylePr w:type="band1Horz">
      <w:rPr>
        <w:sz w:val="22"/>
      </w:rPr>
      <w:tblPr/>
      <w:tcPr>
        <w:shd w:val="clear" w:color="FFFFFF" w:fill="BFE4F4"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AE2D6" w:themeFill="accent2" w:themeFillTint="32"/>
      </w:tcPr>
    </w:tblStylePr>
    <w:tblStylePr w:type="band1Horz">
      <w:rPr>
        <w:sz w:val="22"/>
      </w:rPr>
      <w:tblPr/>
      <w:tcPr>
        <w:shd w:val="clear" w:color="FFFFFF" w:fill="FAE2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0F0C6" w:themeFill="accent3" w:themeFillTint="34"/>
      </w:tcPr>
    </w:tblStylePr>
    <w:tblStylePr w:type="band1Horz">
      <w:rPr>
        <w:sz w:val="22"/>
      </w:rPr>
      <w:tblPr/>
      <w:tcPr>
        <w:shd w:val="clear" w:color="FFFFFF" w:fill="C0F0C6"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9EDFB" w:themeFill="accent4" w:themeFillTint="34"/>
      </w:tcPr>
    </w:tblStylePr>
    <w:tblStylePr w:type="band1Horz">
      <w:rPr>
        <w:sz w:val="22"/>
      </w:rPr>
      <w:tblPr/>
      <w:tcPr>
        <w:shd w:val="clear" w:color="FFFFFF" w:fill="C9EDF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1CDED" w:themeFill="accent5" w:themeFillTint="34"/>
      </w:tcPr>
    </w:tblStylePr>
    <w:tblStylePr w:type="band1Horz">
      <w:rPr>
        <w:sz w:val="22"/>
      </w:rPr>
      <w:tblPr/>
      <w:tcPr>
        <w:shd w:val="clear" w:color="FFFFFF" w:fill="F1CDED"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F2CF" w:themeFill="accent6" w:themeFillTint="34"/>
      </w:tcPr>
    </w:tblStylePr>
    <w:tblStylePr w:type="band1Horz">
      <w:rPr>
        <w:sz w:val="22"/>
      </w:rPr>
      <w:tblPr/>
      <w:tcPr>
        <w:shd w:val="clear" w:color="FFFFFF" w:fill="D8F2CF"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b/>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FFFFFF" w:fill="19729B" w:themeFill="accent1" w:themeFillTint="EA"/>
      </w:tcPr>
    </w:tblStylePr>
    <w:tblStylePr w:type="lastRow">
      <w:rPr>
        <w:b/>
      </w:rPr>
      <w:tblPr/>
      <w:tcPr>
        <w:tcBorders>
          <w:top w:val="single" w:sz="4" w:space="0" w:color="156082" w:themeColor="accent1"/>
        </w:tcBorders>
      </w:tcPr>
    </w:tblStylePr>
    <w:tblStylePr w:type="firstCol">
      <w:rPr>
        <w:b/>
      </w:rPr>
    </w:tblStylePr>
    <w:tblStylePr w:type="lastCol">
      <w:rPr>
        <w:b/>
      </w:rPr>
    </w:tblStylePr>
    <w:tblStylePr w:type="band1Vert">
      <w:rPr>
        <w:sz w:val="22"/>
      </w:rPr>
      <w:tblPr/>
      <w:tcPr>
        <w:shd w:val="clear" w:color="FFFFFF" w:fill="C2E5F5" w:themeFill="accent1" w:themeFillTint="32"/>
      </w:tcPr>
    </w:tblStylePr>
    <w:tblStylePr w:type="band1Horz">
      <w:rPr>
        <w:sz w:val="22"/>
      </w:rPr>
      <w:tblPr/>
      <w:tcPr>
        <w:shd w:val="clear" w:color="FFFFFF" w:fill="C2E5F5"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b/>
        <w:sz w:val="22"/>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FFFFFF" w:fill="F2AA85" w:themeFill="accent2" w:themeFillTint="97"/>
      </w:tcPr>
    </w:tblStylePr>
    <w:tblStylePr w:type="lastRow">
      <w:rPr>
        <w:b/>
      </w:rPr>
      <w:tblPr/>
      <w:tcPr>
        <w:tcBorders>
          <w:top w:val="single" w:sz="4" w:space="0" w:color="E97132" w:themeColor="accent2"/>
        </w:tcBorders>
      </w:tcPr>
    </w:tblStylePr>
    <w:tblStylePr w:type="firstCol">
      <w:rPr>
        <w:b/>
      </w:rPr>
    </w:tblStylePr>
    <w:tblStylePr w:type="lastCol">
      <w:rPr>
        <w:b/>
      </w:rPr>
    </w:tblStylePr>
    <w:tblStylePr w:type="band1Vert">
      <w:rPr>
        <w:sz w:val="22"/>
      </w:rPr>
      <w:tblPr/>
      <w:tcPr>
        <w:shd w:val="clear" w:color="FFFFFF" w:fill="FAE2D6" w:themeFill="accent2" w:themeFillTint="32"/>
      </w:tcPr>
    </w:tblStylePr>
    <w:tblStylePr w:type="band1Horz">
      <w:rPr>
        <w:sz w:val="22"/>
      </w:rPr>
      <w:tblPr/>
      <w:tcPr>
        <w:shd w:val="clear" w:color="FFFFFF" w:fill="FAE2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b/>
        <w:sz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FFFFFF" w:fill="196C24" w:themeFill="accent3" w:themeFillTint="FE"/>
      </w:tcPr>
    </w:tblStylePr>
    <w:tblStylePr w:type="lastRow">
      <w:rPr>
        <w:b/>
      </w:rPr>
      <w:tblPr/>
      <w:tcPr>
        <w:tcBorders>
          <w:top w:val="single" w:sz="4" w:space="0" w:color="196B24" w:themeColor="accent3"/>
        </w:tcBorders>
      </w:tcPr>
    </w:tblStylePr>
    <w:tblStylePr w:type="firstCol">
      <w:rPr>
        <w:b/>
      </w:rPr>
    </w:tblStylePr>
    <w:tblStylePr w:type="lastCol">
      <w:rPr>
        <w:b/>
      </w:rPr>
    </w:tblStylePr>
    <w:tblStylePr w:type="band1Vert">
      <w:rPr>
        <w:sz w:val="22"/>
      </w:rPr>
      <w:tblPr/>
      <w:tcPr>
        <w:shd w:val="clear" w:color="FFFFFF" w:fill="C0F0C6" w:themeFill="accent3" w:themeFillTint="34"/>
      </w:tcPr>
    </w:tblStylePr>
    <w:tblStylePr w:type="band1Horz">
      <w:rPr>
        <w:sz w:val="22"/>
      </w:rPr>
      <w:tblPr/>
      <w:tcPr>
        <w:shd w:val="clear" w:color="FFFFFF" w:fill="C0F0C6"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b/>
        <w:sz w:val="22"/>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FFFFFF" w:fill="5FCAF3" w:themeFill="accent4" w:themeFillTint="9A"/>
      </w:tcPr>
    </w:tblStylePr>
    <w:tblStylePr w:type="lastRow">
      <w:rPr>
        <w:b/>
      </w:rPr>
      <w:tblPr/>
      <w:tcPr>
        <w:tcBorders>
          <w:top w:val="single" w:sz="4" w:space="0" w:color="0F9ED5" w:themeColor="accent4"/>
        </w:tcBorders>
      </w:tcPr>
    </w:tblStylePr>
    <w:tblStylePr w:type="firstCol">
      <w:rPr>
        <w:b/>
      </w:rPr>
    </w:tblStylePr>
    <w:tblStylePr w:type="lastCol">
      <w:rPr>
        <w:b/>
      </w:rPr>
    </w:tblStylePr>
    <w:tblStylePr w:type="band1Vert">
      <w:rPr>
        <w:sz w:val="22"/>
      </w:rPr>
      <w:tblPr/>
      <w:tcPr>
        <w:shd w:val="clear" w:color="FFFFFF" w:fill="C9EDFB" w:themeFill="accent4" w:themeFillTint="34"/>
      </w:tcPr>
    </w:tblStylePr>
    <w:tblStylePr w:type="band1Horz">
      <w:rPr>
        <w:sz w:val="22"/>
      </w:rPr>
      <w:tblPr/>
      <w:tcPr>
        <w:shd w:val="clear" w:color="FFFFFF" w:fill="C9EDF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b/>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FFFFFF" w:fill="A02B93" w:themeFill="accent5"/>
      </w:tcPr>
    </w:tblStylePr>
    <w:tblStylePr w:type="lastRow">
      <w:rPr>
        <w:b/>
      </w:rPr>
      <w:tblPr/>
      <w:tcPr>
        <w:tcBorders>
          <w:top w:val="single" w:sz="4" w:space="0" w:color="A02B93" w:themeColor="accent5"/>
        </w:tcBorders>
      </w:tcPr>
    </w:tblStylePr>
    <w:tblStylePr w:type="firstCol">
      <w:rPr>
        <w:b/>
      </w:rPr>
    </w:tblStylePr>
    <w:tblStylePr w:type="lastCol">
      <w:rPr>
        <w:b/>
      </w:rPr>
    </w:tblStylePr>
    <w:tblStylePr w:type="band1Vert">
      <w:rPr>
        <w:sz w:val="22"/>
      </w:rPr>
      <w:tblPr/>
      <w:tcPr>
        <w:shd w:val="clear" w:color="FFFFFF" w:fill="F1CDED" w:themeFill="accent5" w:themeFillTint="34"/>
      </w:tcPr>
    </w:tblStylePr>
    <w:tblStylePr w:type="band1Horz">
      <w:rPr>
        <w:sz w:val="22"/>
      </w:rPr>
      <w:tblPr/>
      <w:tcPr>
        <w:shd w:val="clear" w:color="FFFFFF" w:fill="F1CDED"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b/>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FFFFFF" w:fill="4EA72E" w:themeFill="accent6"/>
      </w:tcPr>
    </w:tblStylePr>
    <w:tblStylePr w:type="lastRow">
      <w:rPr>
        <w:b/>
      </w:rPr>
      <w:tblPr/>
      <w:tcPr>
        <w:tcBorders>
          <w:top w:val="single" w:sz="4" w:space="0" w:color="4EA72E" w:themeColor="accent6"/>
        </w:tcBorders>
      </w:tcPr>
    </w:tblStylePr>
    <w:tblStylePr w:type="firstCol">
      <w:rPr>
        <w:b/>
      </w:rPr>
    </w:tblStylePr>
    <w:tblStylePr w:type="lastCol">
      <w:rPr>
        <w:b/>
      </w:rPr>
    </w:tblStylePr>
    <w:tblStylePr w:type="band1Vert">
      <w:rPr>
        <w:sz w:val="22"/>
      </w:rPr>
      <w:tblPr/>
      <w:tcPr>
        <w:shd w:val="clear" w:color="FFFFFF" w:fill="D8F2CF" w:themeFill="accent6" w:themeFillTint="34"/>
      </w:tcPr>
    </w:tblStylePr>
    <w:tblStylePr w:type="band1Horz">
      <w:rPr>
        <w:sz w:val="22"/>
      </w:rPr>
      <w:tblPr/>
      <w:tcPr>
        <w:shd w:val="clear" w:color="FFFFFF" w:fill="D8F2CF"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156082" w:themeFill="accent1"/>
      </w:tcPr>
    </w:tblStylePr>
    <w:tblStylePr w:type="lastRow">
      <w:rPr>
        <w:b/>
        <w:sz w:val="22"/>
      </w:rPr>
      <w:tblPr/>
      <w:tcPr>
        <w:tcBorders>
          <w:top w:val="single" w:sz="4" w:space="0" w:color="FFFFFF" w:themeColor="light1"/>
        </w:tcBorders>
        <w:shd w:val="clear" w:color="FFFFFF" w:fill="156082" w:themeFill="accent1"/>
      </w:tcPr>
    </w:tblStylePr>
    <w:tblStylePr w:type="firstCol">
      <w:rPr>
        <w:b/>
        <w:sz w:val="22"/>
      </w:rPr>
      <w:tblPr/>
      <w:tcPr>
        <w:shd w:val="clear" w:color="FFFFFF" w:fill="156082" w:themeFill="accent1"/>
      </w:tcPr>
    </w:tblStylePr>
    <w:tblStylePr w:type="lastCol">
      <w:rPr>
        <w:b/>
        <w:sz w:val="22"/>
      </w:rPr>
      <w:tblPr/>
      <w:tcPr>
        <w:shd w:val="clear" w:color="FFFFFF" w:fill="156082" w:themeFill="accent1"/>
      </w:tcPr>
    </w:tblStylePr>
    <w:tblStylePr w:type="band1Vert">
      <w:tblPr/>
      <w:tcPr>
        <w:shd w:val="clear" w:color="FFFFFF" w:fill="70C2E8" w:themeFill="accent1" w:themeFillTint="75"/>
      </w:tcPr>
    </w:tblStylePr>
    <w:tblStylePr w:type="band1Horz">
      <w:tblPr/>
      <w:tcPr>
        <w:shd w:val="clear" w:color="FFFFFF" w:fill="70C2E8"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97132" w:themeFill="accent2"/>
      </w:tcPr>
    </w:tblStylePr>
    <w:tblStylePr w:type="lastRow">
      <w:rPr>
        <w:b/>
        <w:sz w:val="22"/>
      </w:rPr>
      <w:tblPr/>
      <w:tcPr>
        <w:tcBorders>
          <w:top w:val="single" w:sz="4" w:space="0" w:color="FFFFFF" w:themeColor="light1"/>
        </w:tcBorders>
        <w:shd w:val="clear" w:color="FFFFFF" w:fill="E97132" w:themeFill="accent2"/>
      </w:tcPr>
    </w:tblStylePr>
    <w:tblStylePr w:type="firstCol">
      <w:rPr>
        <w:b/>
        <w:sz w:val="22"/>
      </w:rPr>
      <w:tblPr/>
      <w:tcPr>
        <w:shd w:val="clear" w:color="FFFFFF" w:fill="E97132" w:themeFill="accent2"/>
      </w:tcPr>
    </w:tblStylePr>
    <w:tblStylePr w:type="lastCol">
      <w:rPr>
        <w:b/>
        <w:sz w:val="22"/>
      </w:rPr>
      <w:tblPr/>
      <w:tcPr>
        <w:shd w:val="clear" w:color="FFFFFF" w:fill="E97132" w:themeFill="accent2"/>
      </w:tcPr>
    </w:tblStylePr>
    <w:tblStylePr w:type="band1Vert">
      <w:tblPr/>
      <w:tcPr>
        <w:shd w:val="clear" w:color="FFFFFF" w:fill="F5BDA0" w:themeFill="accent2" w:themeFillTint="75"/>
      </w:tcPr>
    </w:tblStylePr>
    <w:tblStylePr w:type="band1Horz">
      <w:tblPr/>
      <w:tcPr>
        <w:shd w:val="clear" w:color="FFFFFF" w:fill="F5BD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196B24" w:themeFill="accent3"/>
      </w:tcPr>
    </w:tblStylePr>
    <w:tblStylePr w:type="lastRow">
      <w:rPr>
        <w:b/>
        <w:sz w:val="22"/>
      </w:rPr>
      <w:tblPr/>
      <w:tcPr>
        <w:tcBorders>
          <w:top w:val="single" w:sz="4" w:space="0" w:color="FFFFFF" w:themeColor="light1"/>
        </w:tcBorders>
        <w:shd w:val="clear" w:color="FFFFFF" w:fill="196B24" w:themeFill="accent3"/>
      </w:tcPr>
    </w:tblStylePr>
    <w:tblStylePr w:type="firstCol">
      <w:rPr>
        <w:b/>
        <w:sz w:val="22"/>
      </w:rPr>
      <w:tblPr/>
      <w:tcPr>
        <w:shd w:val="clear" w:color="FFFFFF" w:fill="196B24" w:themeFill="accent3"/>
      </w:tcPr>
    </w:tblStylePr>
    <w:tblStylePr w:type="lastCol">
      <w:rPr>
        <w:b/>
        <w:sz w:val="22"/>
      </w:rPr>
      <w:tblPr/>
      <w:tcPr>
        <w:shd w:val="clear" w:color="FFFFFF" w:fill="196B24" w:themeFill="accent3"/>
      </w:tcPr>
    </w:tblStylePr>
    <w:tblStylePr w:type="band1Vert">
      <w:tblPr/>
      <w:tcPr>
        <w:shd w:val="clear" w:color="FFFFFF" w:fill="72DE80" w:themeFill="accent3" w:themeFillTint="75"/>
      </w:tcPr>
    </w:tblStylePr>
    <w:tblStylePr w:type="band1Horz">
      <w:tblPr/>
      <w:tcPr>
        <w:shd w:val="clear" w:color="FFFFFF" w:fill="72DE80"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F9ED5" w:themeFill="accent4"/>
      </w:tcPr>
    </w:tblStylePr>
    <w:tblStylePr w:type="lastRow">
      <w:rPr>
        <w:b/>
        <w:sz w:val="22"/>
      </w:rPr>
      <w:tblPr/>
      <w:tcPr>
        <w:tcBorders>
          <w:top w:val="single" w:sz="4" w:space="0" w:color="FFFFFF" w:themeColor="light1"/>
        </w:tcBorders>
        <w:shd w:val="clear" w:color="FFFFFF" w:fill="0F9ED5" w:themeFill="accent4"/>
      </w:tcPr>
    </w:tblStylePr>
    <w:tblStylePr w:type="firstCol">
      <w:rPr>
        <w:b/>
        <w:sz w:val="22"/>
      </w:rPr>
      <w:tblPr/>
      <w:tcPr>
        <w:shd w:val="clear" w:color="FFFFFF" w:fill="0F9ED5" w:themeFill="accent4"/>
      </w:tcPr>
    </w:tblStylePr>
    <w:tblStylePr w:type="lastCol">
      <w:rPr>
        <w:b/>
        <w:sz w:val="22"/>
      </w:rPr>
      <w:tblPr/>
      <w:tcPr>
        <w:shd w:val="clear" w:color="FFFFFF" w:fill="0F9ED5" w:themeFill="accent4"/>
      </w:tcPr>
    </w:tblStylePr>
    <w:tblStylePr w:type="band1Vert">
      <w:tblPr/>
      <w:tcPr>
        <w:shd w:val="clear" w:color="FFFFFF" w:fill="85D7F6" w:themeFill="accent4" w:themeFillTint="75"/>
      </w:tcPr>
    </w:tblStylePr>
    <w:tblStylePr w:type="band1Horz">
      <w:tblPr/>
      <w:tcPr>
        <w:shd w:val="clear" w:color="FFFFFF" w:fill="85D7F6"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02B93" w:themeFill="accent5"/>
      </w:tcPr>
    </w:tblStylePr>
    <w:tblStylePr w:type="lastRow">
      <w:rPr>
        <w:b/>
        <w:sz w:val="22"/>
      </w:rPr>
      <w:tblPr/>
      <w:tcPr>
        <w:tcBorders>
          <w:top w:val="single" w:sz="4" w:space="0" w:color="FFFFFF" w:themeColor="light1"/>
        </w:tcBorders>
        <w:shd w:val="clear" w:color="FFFFFF" w:fill="A02B93" w:themeFill="accent5"/>
      </w:tcPr>
    </w:tblStylePr>
    <w:tblStylePr w:type="firstCol">
      <w:rPr>
        <w:b/>
        <w:sz w:val="22"/>
      </w:rPr>
      <w:tblPr/>
      <w:tcPr>
        <w:shd w:val="clear" w:color="FFFFFF" w:fill="A02B93" w:themeFill="accent5"/>
      </w:tcPr>
    </w:tblStylePr>
    <w:tblStylePr w:type="lastCol">
      <w:rPr>
        <w:b/>
        <w:sz w:val="22"/>
      </w:rPr>
      <w:tblPr/>
      <w:tcPr>
        <w:shd w:val="clear" w:color="FFFFFF" w:fill="A02B93" w:themeFill="accent5"/>
      </w:tcPr>
    </w:tblStylePr>
    <w:tblStylePr w:type="band1Vert">
      <w:tblPr/>
      <w:tcPr>
        <w:shd w:val="clear" w:color="FFFFFF" w:fill="E18FD7" w:themeFill="accent5" w:themeFillTint="75"/>
      </w:tcPr>
    </w:tblStylePr>
    <w:tblStylePr w:type="band1Horz">
      <w:tblPr/>
      <w:tcPr>
        <w:shd w:val="clear" w:color="FFFFFF" w:fill="E18FD7"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EA72E" w:themeFill="accent6"/>
      </w:tcPr>
    </w:tblStylePr>
    <w:tblStylePr w:type="lastRow">
      <w:rPr>
        <w:b/>
        <w:sz w:val="22"/>
      </w:rPr>
      <w:tblPr/>
      <w:tcPr>
        <w:tcBorders>
          <w:top w:val="single" w:sz="4" w:space="0" w:color="FFFFFF" w:themeColor="light1"/>
        </w:tcBorders>
        <w:shd w:val="clear" w:color="FFFFFF" w:fill="4EA72E" w:themeFill="accent6"/>
      </w:tcPr>
    </w:tblStylePr>
    <w:tblStylePr w:type="firstCol">
      <w:rPr>
        <w:b/>
        <w:sz w:val="22"/>
      </w:rPr>
      <w:tblPr/>
      <w:tcPr>
        <w:shd w:val="clear" w:color="FFFFFF" w:fill="4EA72E" w:themeFill="accent6"/>
      </w:tcPr>
    </w:tblStylePr>
    <w:tblStylePr w:type="lastCol">
      <w:rPr>
        <w:b/>
        <w:sz w:val="22"/>
      </w:rPr>
      <w:tblPr/>
      <w:tcPr>
        <w:shd w:val="clear" w:color="FFFFFF" w:fill="4EA72E" w:themeFill="accent6"/>
      </w:tcPr>
    </w:tblStylePr>
    <w:tblStylePr w:type="band1Vert">
      <w:tblPr/>
      <w:tcPr>
        <w:shd w:val="clear" w:color="FFFFFF" w:fill="A8E194" w:themeFill="accent6" w:themeFillTint="75"/>
      </w:tcPr>
    </w:tblStylePr>
    <w:tblStylePr w:type="band1Horz">
      <w:tblPr/>
      <w:tcPr>
        <w:shd w:val="clear" w:color="FFFFFF" w:fill="A8E194"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156082" w:themeColor="accent1"/>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FFFFFF" w:fill="BFE4F4" w:themeFill="accent1" w:themeFillTint="34"/>
      </w:tcPr>
    </w:tblStylePr>
    <w:tblStylePr w:type="band1Horz">
      <w:rPr>
        <w:color w:val="63BDE6" w:themeColor="accent1" w:themeTint="80" w:themeShade="95"/>
        <w:sz w:val="22"/>
      </w:rPr>
      <w:tblPr/>
      <w:tcPr>
        <w:shd w:val="clear" w:color="FFFFFF" w:fill="BFE4F4" w:themeFill="accent1" w:themeFillTint="34"/>
      </w:tcPr>
    </w:tblStylePr>
    <w:tblStylePr w:type="band2Horz">
      <w:rPr>
        <w:color w:val="63BDE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E97132" w:themeColor="accent2"/>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FFFFF" w:fill="FAE2D6" w:themeFill="accent2" w:themeFillTint="32"/>
      </w:tcPr>
    </w:tblStylePr>
    <w:tblStylePr w:type="band1Horz">
      <w:rPr>
        <w:color w:val="F2AA85" w:themeColor="accent2" w:themeTint="97" w:themeShade="95"/>
        <w:sz w:val="22"/>
      </w:rPr>
      <w:tblPr/>
      <w:tcPr>
        <w:shd w:val="clear" w:color="FFFFFF" w:fill="FAE2D6" w:themeFill="accent2" w:themeFillTint="32"/>
      </w:tcPr>
    </w:tblStylePr>
    <w:tblStylePr w:type="band2Horz">
      <w:rPr>
        <w:color w:val="F2AA8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B24" w:themeColor="accent3"/>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FFFFFF" w:fill="C0F0C6" w:themeFill="accent3" w:themeFillTint="34"/>
      </w:tcPr>
    </w:tblStylePr>
    <w:tblStylePr w:type="band1Horz">
      <w:rPr>
        <w:color w:val="196C24" w:themeColor="accent3" w:themeTint="FE" w:themeShade="95"/>
        <w:sz w:val="22"/>
      </w:rPr>
      <w:tblPr/>
      <w:tcPr>
        <w:shd w:val="clear" w:color="FFFFFF" w:fill="C0F0C6" w:themeFill="accent3" w:themeFillTint="34"/>
      </w:tcPr>
    </w:tblStylePr>
    <w:tblStylePr w:type="band2Horz">
      <w:rPr>
        <w:color w:val="196C24"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0F9ED5" w:themeColor="accent4"/>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FFFFFF" w:fill="C9EDFB" w:themeFill="accent4" w:themeFillTint="34"/>
      </w:tcPr>
    </w:tblStylePr>
    <w:tblStylePr w:type="band1Horz">
      <w:rPr>
        <w:color w:val="5FCAF3" w:themeColor="accent4" w:themeTint="9A" w:themeShade="95"/>
        <w:sz w:val="22"/>
      </w:rPr>
      <w:tblPr/>
      <w:tcPr>
        <w:shd w:val="clear" w:color="FFFFFF" w:fill="C9EDFB" w:themeFill="accent4" w:themeFillTint="34"/>
      </w:tcPr>
    </w:tblStylePr>
    <w:tblStylePr w:type="band2Horz">
      <w:rPr>
        <w:color w:val="5FCAF3"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FFFFF" w:fill="F1CDED" w:themeFill="accent5" w:themeFillTint="34"/>
      </w:tcPr>
    </w:tblStylePr>
    <w:tblStylePr w:type="band1Horz">
      <w:rPr>
        <w:color w:val="5D1955" w:themeColor="accent5" w:themeShade="95"/>
        <w:sz w:val="22"/>
      </w:rPr>
      <w:tblPr/>
      <w:tcPr>
        <w:shd w:val="clear" w:color="FFFFFF" w:fill="F1CDED" w:themeFill="accent5" w:themeFillTint="34"/>
      </w:tcPr>
    </w:tblStylePr>
    <w:tblStylePr w:type="band2Horz">
      <w:rPr>
        <w:color w:val="5D195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FFFFF" w:fill="D8F2CF" w:themeFill="accent6" w:themeFillTint="34"/>
      </w:tcPr>
    </w:tblStylePr>
    <w:tblStylePr w:type="band1Horz">
      <w:rPr>
        <w:color w:val="5D1955" w:themeColor="accent5" w:themeShade="95"/>
        <w:sz w:val="22"/>
      </w:rPr>
      <w:tblPr/>
      <w:tcPr>
        <w:shd w:val="clear" w:color="FFFFFF" w:fill="D8F2CF" w:themeFill="accent6" w:themeFillTint="34"/>
      </w:tcPr>
    </w:tblStylePr>
    <w:tblStylePr w:type="band2Horz">
      <w:rPr>
        <w:color w:val="5D195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sz w:val="22"/>
      </w:rPr>
      <w:tblPr/>
      <w:tcPr>
        <w:tcBorders>
          <w:top w:val="none" w:sz="0" w:space="0" w:color="auto"/>
          <w:left w:val="none" w:sz="0" w:space="0" w:color="auto"/>
          <w:bottom w:val="single" w:sz="4" w:space="0" w:color="156082" w:themeColor="accent1"/>
          <w:right w:val="none" w:sz="0" w:space="0" w:color="auto"/>
        </w:tcBorders>
        <w:shd w:val="clear" w:color="FFFFFF" w:fill="FFFFFF" w:themeFill="light1"/>
      </w:tcPr>
    </w:tblStylePr>
    <w:tblStylePr w:type="lastRow">
      <w:rPr>
        <w:b/>
        <w:color w:val="63BDE6" w:themeColor="accent1" w:themeTint="80" w:themeShade="95"/>
        <w:sz w:val="22"/>
      </w:rPr>
      <w:tblPr/>
      <w:tcPr>
        <w:tcBorders>
          <w:top w:val="single" w:sz="4" w:space="0" w:color="156082"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63BDE6" w:themeColor="accent1" w:themeTint="80"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i/>
        <w:color w:val="63BDE6" w:themeColor="accent1" w:themeTint="80"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FFFFFF" w:fill="BFE4F4" w:themeFill="accent1" w:themeFillTint="34"/>
      </w:tcPr>
    </w:tblStylePr>
    <w:tblStylePr w:type="band1Horz">
      <w:rPr>
        <w:color w:val="63BDE6" w:themeColor="accent1" w:themeTint="80" w:themeShade="95"/>
        <w:sz w:val="22"/>
      </w:rPr>
      <w:tblPr/>
      <w:tcPr>
        <w:shd w:val="clear" w:color="FFFFFF" w:fill="BFE4F4" w:themeFill="accent1" w:themeFillTint="34"/>
      </w:tcPr>
    </w:tblStylePr>
    <w:tblStylePr w:type="band2Horz">
      <w:rPr>
        <w:color w:val="63BDE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sz w:val="22"/>
      </w:rPr>
      <w:tblPr/>
      <w:tcPr>
        <w:tcBorders>
          <w:top w:val="none" w:sz="0" w:space="0" w:color="auto"/>
          <w:left w:val="none" w:sz="0" w:space="0" w:color="auto"/>
          <w:bottom w:val="single" w:sz="4" w:space="0" w:color="E97132" w:themeColor="accent2"/>
          <w:right w:val="none" w:sz="0" w:space="0" w:color="auto"/>
        </w:tcBorders>
        <w:shd w:val="clear" w:color="FFFFFF" w:fill="FFFFFF" w:themeFill="light1"/>
      </w:tcPr>
    </w:tblStylePr>
    <w:tblStylePr w:type="lastRow">
      <w:rPr>
        <w:b/>
        <w:color w:val="F2AA85" w:themeColor="accent2" w:themeTint="97" w:themeShade="95"/>
        <w:sz w:val="22"/>
      </w:rPr>
      <w:tblPr/>
      <w:tcPr>
        <w:tcBorders>
          <w:top w:val="single" w:sz="4" w:space="0" w:color="E97132"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2AA85" w:themeColor="accent2" w:themeTint="97" w:themeShade="95"/>
        <w:sz w:val="22"/>
      </w:rPr>
      <w:tblPr/>
      <w:tcPr>
        <w:tcBorders>
          <w:top w:val="none" w:sz="0" w:space="0" w:color="auto"/>
          <w:left w:val="none" w:sz="0" w:space="0" w:color="auto"/>
          <w:bottom w:val="none" w:sz="0" w:space="0" w:color="auto"/>
          <w:right w:val="single" w:sz="4" w:space="0" w:color="E97132" w:themeColor="accent2"/>
        </w:tcBorders>
        <w:shd w:val="clear" w:color="FFFFFF" w:fill="auto"/>
      </w:tcPr>
    </w:tblStylePr>
    <w:tblStylePr w:type="lastCol">
      <w:rPr>
        <w:i/>
        <w:color w:val="F2AA85" w:themeColor="accent2" w:themeTint="97" w:themeShade="95"/>
        <w:sz w:val="22"/>
      </w:rPr>
      <w:tblPr/>
      <w:tcPr>
        <w:tcBorders>
          <w:top w:val="none" w:sz="0" w:space="0" w:color="auto"/>
          <w:left w:val="single" w:sz="4" w:space="0" w:color="E97132" w:themeColor="accent2"/>
          <w:bottom w:val="none" w:sz="0" w:space="0" w:color="auto"/>
          <w:right w:val="none" w:sz="0" w:space="0" w:color="auto"/>
        </w:tcBorders>
        <w:shd w:val="clear" w:color="FFFFFF" w:fill="auto"/>
      </w:tcPr>
    </w:tblStylePr>
    <w:tblStylePr w:type="band1Vert">
      <w:tblPr/>
      <w:tcPr>
        <w:shd w:val="clear" w:color="FFFFFF" w:fill="FAE2D6" w:themeFill="accent2" w:themeFillTint="32"/>
      </w:tcPr>
    </w:tblStylePr>
    <w:tblStylePr w:type="band1Horz">
      <w:rPr>
        <w:color w:val="F2AA85" w:themeColor="accent2" w:themeTint="97" w:themeShade="95"/>
        <w:sz w:val="22"/>
      </w:rPr>
      <w:tblPr/>
      <w:tcPr>
        <w:shd w:val="clear" w:color="FFFFFF" w:fill="FAE2D6" w:themeFill="accent2" w:themeFillTint="32"/>
      </w:tcPr>
    </w:tblStylePr>
    <w:tblStylePr w:type="band2Horz">
      <w:rPr>
        <w:color w:val="F2AA8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sz w:val="22"/>
      </w:rPr>
      <w:tblPr/>
      <w:tcPr>
        <w:tcBorders>
          <w:top w:val="none" w:sz="0" w:space="0" w:color="auto"/>
          <w:left w:val="none" w:sz="0" w:space="0" w:color="auto"/>
          <w:bottom w:val="single" w:sz="4" w:space="0" w:color="196B24" w:themeColor="accent3"/>
          <w:right w:val="none" w:sz="0" w:space="0" w:color="auto"/>
        </w:tcBorders>
        <w:shd w:val="clear" w:color="FFFFFF" w:fill="FFFFFF" w:themeFill="light1"/>
      </w:tcPr>
    </w:tblStylePr>
    <w:tblStylePr w:type="lastRow">
      <w:rPr>
        <w:b/>
        <w:color w:val="196C24" w:themeColor="accent3" w:themeTint="FE" w:themeShade="95"/>
        <w:sz w:val="22"/>
      </w:rPr>
      <w:tblPr/>
      <w:tcPr>
        <w:tcBorders>
          <w:top w:val="single" w:sz="4" w:space="0" w:color="196B24"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196C24" w:themeColor="accent3" w:themeTint="FE" w:themeShade="95"/>
        <w:sz w:val="22"/>
      </w:rPr>
      <w:tblPr/>
      <w:tcPr>
        <w:tcBorders>
          <w:top w:val="none" w:sz="0" w:space="0" w:color="auto"/>
          <w:left w:val="none" w:sz="0" w:space="0" w:color="auto"/>
          <w:bottom w:val="none" w:sz="0" w:space="0" w:color="auto"/>
          <w:right w:val="single" w:sz="4" w:space="0" w:color="196B24" w:themeColor="accent3"/>
        </w:tcBorders>
        <w:shd w:val="clear" w:color="FFFFFF" w:fill="auto"/>
      </w:tcPr>
    </w:tblStylePr>
    <w:tblStylePr w:type="lastCol">
      <w:rPr>
        <w:i/>
        <w:color w:val="196C24" w:themeColor="accent3" w:themeTint="FE" w:themeShade="95"/>
        <w:sz w:val="22"/>
      </w:rPr>
      <w:tblPr/>
      <w:tcPr>
        <w:tcBorders>
          <w:top w:val="none" w:sz="0" w:space="0" w:color="auto"/>
          <w:left w:val="single" w:sz="4" w:space="0" w:color="196B24" w:themeColor="accent3"/>
          <w:bottom w:val="none" w:sz="0" w:space="0" w:color="auto"/>
          <w:right w:val="none" w:sz="0" w:space="0" w:color="auto"/>
        </w:tcBorders>
        <w:shd w:val="clear" w:color="FFFFFF" w:fill="auto"/>
      </w:tcPr>
    </w:tblStylePr>
    <w:tblStylePr w:type="band1Vert">
      <w:tblPr/>
      <w:tcPr>
        <w:shd w:val="clear" w:color="FFFFFF" w:fill="C0F0C6" w:themeFill="accent3" w:themeFillTint="34"/>
      </w:tcPr>
    </w:tblStylePr>
    <w:tblStylePr w:type="band1Horz">
      <w:rPr>
        <w:color w:val="196C24" w:themeColor="accent3" w:themeTint="FE" w:themeShade="95"/>
        <w:sz w:val="22"/>
      </w:rPr>
      <w:tblPr/>
      <w:tcPr>
        <w:shd w:val="clear" w:color="FFFFFF" w:fill="C0F0C6" w:themeFill="accent3" w:themeFillTint="34"/>
      </w:tcPr>
    </w:tblStylePr>
    <w:tblStylePr w:type="band2Horz">
      <w:rPr>
        <w:color w:val="196C24"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sz w:val="22"/>
      </w:rPr>
      <w:tblPr/>
      <w:tcPr>
        <w:tcBorders>
          <w:top w:val="none" w:sz="0" w:space="0" w:color="auto"/>
          <w:left w:val="none" w:sz="0" w:space="0" w:color="auto"/>
          <w:bottom w:val="single" w:sz="4" w:space="0" w:color="0F9ED5" w:themeColor="accent4"/>
          <w:right w:val="none" w:sz="0" w:space="0" w:color="auto"/>
        </w:tcBorders>
        <w:shd w:val="clear" w:color="FFFFFF" w:fill="FFFFFF" w:themeFill="light1"/>
      </w:tcPr>
    </w:tblStylePr>
    <w:tblStylePr w:type="lastRow">
      <w:rPr>
        <w:b/>
        <w:color w:val="5FCAF3" w:themeColor="accent4" w:themeTint="9A" w:themeShade="95"/>
        <w:sz w:val="22"/>
      </w:rPr>
      <w:tblPr/>
      <w:tcPr>
        <w:tcBorders>
          <w:top w:val="single" w:sz="4" w:space="0" w:color="0F9ED5"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5FCAF3" w:themeColor="accent4" w:themeTint="9A" w:themeShade="95"/>
        <w:sz w:val="22"/>
      </w:rPr>
      <w:tblPr/>
      <w:tcPr>
        <w:tcBorders>
          <w:top w:val="none" w:sz="0" w:space="0" w:color="auto"/>
          <w:left w:val="none" w:sz="0" w:space="0" w:color="auto"/>
          <w:bottom w:val="none" w:sz="0" w:space="0" w:color="auto"/>
          <w:right w:val="single" w:sz="4" w:space="0" w:color="0F9ED5" w:themeColor="accent4"/>
        </w:tcBorders>
        <w:shd w:val="clear" w:color="FFFFFF" w:fill="auto"/>
      </w:tcPr>
    </w:tblStylePr>
    <w:tblStylePr w:type="lastCol">
      <w:rPr>
        <w:i/>
        <w:color w:val="5FCAF3" w:themeColor="accent4" w:themeTint="9A" w:themeShade="95"/>
        <w:sz w:val="22"/>
      </w:rPr>
      <w:tblPr/>
      <w:tcPr>
        <w:tcBorders>
          <w:top w:val="none" w:sz="0" w:space="0" w:color="auto"/>
          <w:left w:val="single" w:sz="4" w:space="0" w:color="0F9ED5" w:themeColor="accent4"/>
          <w:bottom w:val="none" w:sz="0" w:space="0" w:color="auto"/>
          <w:right w:val="none" w:sz="0" w:space="0" w:color="auto"/>
        </w:tcBorders>
        <w:shd w:val="clear" w:color="FFFFFF" w:fill="auto"/>
      </w:tcPr>
    </w:tblStylePr>
    <w:tblStylePr w:type="band1Vert">
      <w:tblPr/>
      <w:tcPr>
        <w:shd w:val="clear" w:color="FFFFFF" w:fill="C9EDFB" w:themeFill="accent4" w:themeFillTint="34"/>
      </w:tcPr>
    </w:tblStylePr>
    <w:tblStylePr w:type="band1Horz">
      <w:rPr>
        <w:color w:val="5FCAF3" w:themeColor="accent4" w:themeTint="9A" w:themeShade="95"/>
        <w:sz w:val="22"/>
      </w:rPr>
      <w:tblPr/>
      <w:tcPr>
        <w:shd w:val="clear" w:color="FFFFFF" w:fill="C9EDFB" w:themeFill="accent4" w:themeFillTint="34"/>
      </w:tcPr>
    </w:tblStylePr>
    <w:tblStylePr w:type="band2Horz">
      <w:rPr>
        <w:color w:val="5FCAF3"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b/>
        <w:color w:val="5D1955" w:themeColor="accent5" w:themeShade="95"/>
        <w:sz w:val="22"/>
      </w:rPr>
      <w:tblPr/>
      <w:tcPr>
        <w:tcBorders>
          <w:top w:val="none" w:sz="0" w:space="0" w:color="auto"/>
          <w:left w:val="none" w:sz="0" w:space="0" w:color="auto"/>
          <w:bottom w:val="single" w:sz="4" w:space="0" w:color="A02B93" w:themeColor="accent5"/>
          <w:right w:val="none" w:sz="0" w:space="0" w:color="auto"/>
        </w:tcBorders>
        <w:shd w:val="clear" w:color="FFFFFF" w:fill="FFFFFF" w:themeFill="light1"/>
      </w:tcPr>
    </w:tblStylePr>
    <w:tblStylePr w:type="lastRow">
      <w:rPr>
        <w:b/>
        <w:color w:val="5D1955" w:themeColor="accent5" w:themeShade="95"/>
        <w:sz w:val="22"/>
      </w:rPr>
      <w:tblPr/>
      <w:tcPr>
        <w:tcBorders>
          <w:top w:val="single" w:sz="4" w:space="0" w:color="A02B93"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5D1955" w:themeColor="accent5" w:themeShade="95"/>
        <w:sz w:val="22"/>
      </w:rPr>
      <w:tblPr/>
      <w:tcPr>
        <w:tcBorders>
          <w:top w:val="none" w:sz="0" w:space="0" w:color="auto"/>
          <w:left w:val="none" w:sz="0" w:space="0" w:color="auto"/>
          <w:bottom w:val="none" w:sz="0" w:space="0" w:color="auto"/>
          <w:right w:val="single" w:sz="4" w:space="0" w:color="A02B93" w:themeColor="accent5"/>
        </w:tcBorders>
        <w:shd w:val="clear" w:color="FFFFFF" w:fill="auto"/>
      </w:tcPr>
    </w:tblStylePr>
    <w:tblStylePr w:type="lastCol">
      <w:rPr>
        <w:i/>
        <w:color w:val="5D1955" w:themeColor="accent5" w:themeShade="95"/>
        <w:sz w:val="22"/>
      </w:rPr>
      <w:tblPr/>
      <w:tcPr>
        <w:tcBorders>
          <w:top w:val="none" w:sz="0" w:space="0" w:color="auto"/>
          <w:left w:val="single" w:sz="4" w:space="0" w:color="A02B93" w:themeColor="accent5"/>
          <w:bottom w:val="none" w:sz="0" w:space="0" w:color="auto"/>
          <w:right w:val="none" w:sz="0" w:space="0" w:color="auto"/>
        </w:tcBorders>
        <w:shd w:val="clear" w:color="FFFFFF" w:fill="auto"/>
      </w:tcPr>
    </w:tblStylePr>
    <w:tblStylePr w:type="band1Vert">
      <w:tblPr/>
      <w:tcPr>
        <w:shd w:val="clear" w:color="FFFFFF" w:fill="F1CDED" w:themeFill="accent5" w:themeFillTint="34"/>
      </w:tcPr>
    </w:tblStylePr>
    <w:tblStylePr w:type="band1Horz">
      <w:rPr>
        <w:color w:val="5D1955" w:themeColor="accent5" w:themeShade="95"/>
        <w:sz w:val="22"/>
      </w:rPr>
      <w:tblPr/>
      <w:tcPr>
        <w:shd w:val="clear" w:color="FFFFFF" w:fill="F1CDED" w:themeFill="accent5" w:themeFillTint="34"/>
      </w:tcPr>
    </w:tblStylePr>
    <w:tblStylePr w:type="band2Horz">
      <w:rPr>
        <w:color w:val="5D195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b/>
        <w:color w:val="2D611B" w:themeColor="accent6" w:themeShade="95"/>
        <w:sz w:val="22"/>
      </w:rPr>
      <w:tblPr/>
      <w:tcPr>
        <w:tcBorders>
          <w:top w:val="none" w:sz="0" w:space="0" w:color="auto"/>
          <w:left w:val="none" w:sz="0" w:space="0" w:color="auto"/>
          <w:bottom w:val="single" w:sz="4" w:space="0" w:color="4EA72E" w:themeColor="accent6"/>
          <w:right w:val="none" w:sz="0" w:space="0" w:color="auto"/>
        </w:tcBorders>
        <w:shd w:val="clear" w:color="FFFFFF" w:fill="FFFFFF" w:themeFill="light1"/>
      </w:tcPr>
    </w:tblStylePr>
    <w:tblStylePr w:type="lastRow">
      <w:rPr>
        <w:b/>
        <w:color w:val="2D611B" w:themeColor="accent6" w:themeShade="95"/>
        <w:sz w:val="22"/>
      </w:rPr>
      <w:tblPr/>
      <w:tcPr>
        <w:tcBorders>
          <w:top w:val="single" w:sz="4" w:space="0" w:color="4EA72E"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2D611B" w:themeColor="accent6" w:themeShade="95"/>
        <w:sz w:val="22"/>
      </w:rPr>
      <w:tblPr/>
      <w:tcPr>
        <w:tcBorders>
          <w:top w:val="none" w:sz="0" w:space="0" w:color="auto"/>
          <w:left w:val="none" w:sz="0" w:space="0" w:color="auto"/>
          <w:bottom w:val="none" w:sz="0" w:space="0" w:color="auto"/>
          <w:right w:val="single" w:sz="4" w:space="0" w:color="4EA72E" w:themeColor="accent6"/>
        </w:tcBorders>
        <w:shd w:val="clear" w:color="FFFFFF" w:fill="auto"/>
      </w:tcPr>
    </w:tblStylePr>
    <w:tblStylePr w:type="lastCol">
      <w:rPr>
        <w:i/>
        <w:color w:val="2D611B" w:themeColor="accent6" w:themeShade="95"/>
        <w:sz w:val="22"/>
      </w:rPr>
      <w:tblPr/>
      <w:tcPr>
        <w:tcBorders>
          <w:top w:val="none" w:sz="0" w:space="0" w:color="auto"/>
          <w:left w:val="single" w:sz="4" w:space="0" w:color="4EA72E" w:themeColor="accent6"/>
          <w:bottom w:val="none" w:sz="0" w:space="0" w:color="auto"/>
          <w:right w:val="none" w:sz="0" w:space="0" w:color="auto"/>
        </w:tcBorders>
        <w:shd w:val="clear" w:color="FFFFFF" w:fill="auto"/>
      </w:tcPr>
    </w:tblStylePr>
    <w:tblStylePr w:type="band1Vert">
      <w:tblPr/>
      <w:tcPr>
        <w:shd w:val="clear" w:color="FFFFFF" w:fill="D8F2CF" w:themeFill="accent6" w:themeFillTint="34"/>
      </w:tcPr>
    </w:tblStylePr>
    <w:tblStylePr w:type="band1Horz">
      <w:rPr>
        <w:color w:val="2D611B" w:themeColor="accent6" w:themeShade="95"/>
        <w:sz w:val="22"/>
      </w:rPr>
      <w:tblPr/>
      <w:tcPr>
        <w:shd w:val="clear" w:color="FFFFFF" w:fill="D8F2CF" w:themeFill="accent6" w:themeFillTint="34"/>
      </w:tcPr>
    </w:tblStylePr>
    <w:tblStylePr w:type="band2Horz">
      <w:rPr>
        <w:color w:val="2D611B"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1DEF2" w:themeFill="accent1" w:themeFillTint="40"/>
      </w:tcPr>
    </w:tblStylePr>
    <w:tblStylePr w:type="band1Horz">
      <w:tblPr/>
      <w:tcPr>
        <w:shd w:val="clear" w:color="FFFFFF" w:fill="B1DEF2"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9DBCB" w:themeFill="accent2" w:themeFillTint="40"/>
      </w:tcPr>
    </w:tblStylePr>
    <w:tblStylePr w:type="band1Horz">
      <w:tblPr/>
      <w:tcPr>
        <w:shd w:val="clear" w:color="FFFFFF" w:fill="F9DB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2EDB9" w:themeFill="accent3" w:themeFillTint="40"/>
      </w:tcPr>
    </w:tblStylePr>
    <w:tblStylePr w:type="band1Horz">
      <w:tblPr/>
      <w:tcPr>
        <w:shd w:val="clear" w:color="FFFFFF" w:fill="B2EDB9"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CE9FA" w:themeFill="accent4" w:themeFillTint="40"/>
      </w:tcPr>
    </w:tblStylePr>
    <w:tblStylePr w:type="band1Horz">
      <w:tblPr/>
      <w:tcPr>
        <w:shd w:val="clear" w:color="FFFFFF" w:fill="BCE9FA"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EC2E9" w:themeFill="accent5" w:themeFillTint="40"/>
      </w:tcPr>
    </w:tblStylePr>
    <w:tblStylePr w:type="band1Horz">
      <w:tblPr/>
      <w:tcPr>
        <w:shd w:val="clear" w:color="FFFFFF" w:fill="EEC2E9"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EFC4" w:themeFill="accent6" w:themeFillTint="40"/>
      </w:tcPr>
    </w:tblStylePr>
    <w:tblStylePr w:type="band1Horz">
      <w:tblPr/>
      <w:tcPr>
        <w:shd w:val="clear" w:color="FFFFFF" w:fill="CFEFC4"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b/>
        <w:sz w:val="22"/>
      </w:rPr>
      <w:tblPr/>
      <w:tcPr>
        <w:tcBorders>
          <w:top w:val="single" w:sz="4" w:space="0" w:color="156082" w:themeColor="accent1"/>
          <w:left w:val="none" w:sz="4" w:space="0" w:color="000000"/>
          <w:bottom w:val="single" w:sz="4" w:space="0" w:color="156082" w:themeColor="accent1"/>
          <w:right w:val="none" w:sz="4" w:space="0" w:color="000000"/>
        </w:tcBorders>
      </w:tcPr>
    </w:tblStylePr>
    <w:tblStylePr w:type="lastRow">
      <w:rPr>
        <w:b/>
        <w:sz w:val="22"/>
      </w:rPr>
      <w:tblPr/>
      <w:tcPr>
        <w:tcBorders>
          <w:top w:val="single" w:sz="4" w:space="0" w:color="156082" w:themeColor="accent1"/>
          <w:left w:val="none" w:sz="4" w:space="0" w:color="000000"/>
          <w:bottom w:val="single" w:sz="4" w:space="0" w:color="156082"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1DEF2" w:themeFill="accent1" w:themeFillTint="40"/>
      </w:tcPr>
    </w:tblStylePr>
    <w:tblStylePr w:type="band1Horz">
      <w:rPr>
        <w:sz w:val="22"/>
      </w:rPr>
      <w:tblPr/>
      <w:tcPr>
        <w:shd w:val="clear" w:color="FFFFFF" w:fill="B1DEF2"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b/>
        <w:sz w:val="22"/>
      </w:rPr>
      <w:tblPr/>
      <w:tcPr>
        <w:tcBorders>
          <w:top w:val="single" w:sz="4" w:space="0" w:color="E97132" w:themeColor="accent2"/>
          <w:left w:val="none" w:sz="4" w:space="0" w:color="000000"/>
          <w:bottom w:val="single" w:sz="4" w:space="0" w:color="E97132" w:themeColor="accent2"/>
          <w:right w:val="none" w:sz="4" w:space="0" w:color="000000"/>
        </w:tcBorders>
      </w:tcPr>
    </w:tblStylePr>
    <w:tblStylePr w:type="lastRow">
      <w:rPr>
        <w:b/>
        <w:sz w:val="22"/>
      </w:rPr>
      <w:tblPr/>
      <w:tcPr>
        <w:tcBorders>
          <w:top w:val="single" w:sz="4" w:space="0" w:color="E97132" w:themeColor="accent2"/>
          <w:left w:val="none" w:sz="4" w:space="0" w:color="000000"/>
          <w:bottom w:val="single" w:sz="4" w:space="0" w:color="E97132"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9DBCB" w:themeFill="accent2" w:themeFillTint="40"/>
      </w:tcPr>
    </w:tblStylePr>
    <w:tblStylePr w:type="band1Horz">
      <w:rPr>
        <w:sz w:val="22"/>
      </w:rPr>
      <w:tblPr/>
      <w:tcPr>
        <w:shd w:val="clear" w:color="FFFFFF" w:fill="F9DB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b/>
        <w:sz w:val="22"/>
      </w:rPr>
      <w:tblPr/>
      <w:tcPr>
        <w:tcBorders>
          <w:top w:val="single" w:sz="4" w:space="0" w:color="196B24" w:themeColor="accent3"/>
          <w:left w:val="none" w:sz="4" w:space="0" w:color="000000"/>
          <w:bottom w:val="single" w:sz="4" w:space="0" w:color="196B24" w:themeColor="accent3"/>
          <w:right w:val="none" w:sz="4" w:space="0" w:color="000000"/>
        </w:tcBorders>
      </w:tcPr>
    </w:tblStylePr>
    <w:tblStylePr w:type="lastRow">
      <w:rPr>
        <w:b/>
        <w:sz w:val="22"/>
      </w:rPr>
      <w:tblPr/>
      <w:tcPr>
        <w:tcBorders>
          <w:top w:val="single" w:sz="4" w:space="0" w:color="196B24" w:themeColor="accent3"/>
          <w:left w:val="none" w:sz="4" w:space="0" w:color="000000"/>
          <w:bottom w:val="single" w:sz="4" w:space="0" w:color="196B24"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2EDB9" w:themeFill="accent3" w:themeFillTint="40"/>
      </w:tcPr>
    </w:tblStylePr>
    <w:tblStylePr w:type="band1Horz">
      <w:rPr>
        <w:sz w:val="22"/>
      </w:rPr>
      <w:tblPr/>
      <w:tcPr>
        <w:shd w:val="clear" w:color="FFFFFF" w:fill="B2EDB9"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b/>
        <w:sz w:val="22"/>
      </w:rPr>
      <w:tblPr/>
      <w:tcPr>
        <w:tcBorders>
          <w:top w:val="single" w:sz="4" w:space="0" w:color="0F9ED5" w:themeColor="accent4"/>
          <w:left w:val="none" w:sz="4" w:space="0" w:color="000000"/>
          <w:bottom w:val="single" w:sz="4" w:space="0" w:color="0F9ED5" w:themeColor="accent4"/>
          <w:right w:val="none" w:sz="4" w:space="0" w:color="000000"/>
        </w:tcBorders>
      </w:tcPr>
    </w:tblStylePr>
    <w:tblStylePr w:type="lastRow">
      <w:rPr>
        <w:b/>
        <w:sz w:val="22"/>
      </w:rPr>
      <w:tblPr/>
      <w:tcPr>
        <w:tcBorders>
          <w:top w:val="single" w:sz="4" w:space="0" w:color="0F9ED5" w:themeColor="accent4"/>
          <w:left w:val="none" w:sz="4" w:space="0" w:color="000000"/>
          <w:bottom w:val="single" w:sz="4" w:space="0" w:color="0F9ED5"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CE9FA" w:themeFill="accent4" w:themeFillTint="40"/>
      </w:tcPr>
    </w:tblStylePr>
    <w:tblStylePr w:type="band1Horz">
      <w:rPr>
        <w:sz w:val="22"/>
      </w:rPr>
      <w:tblPr/>
      <w:tcPr>
        <w:shd w:val="clear" w:color="FFFFFF" w:fill="BCE9FA"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b/>
        <w:sz w:val="22"/>
      </w:rPr>
      <w:tblPr/>
      <w:tcPr>
        <w:tcBorders>
          <w:top w:val="single" w:sz="4" w:space="0" w:color="A02B93" w:themeColor="accent5"/>
          <w:left w:val="none" w:sz="4" w:space="0" w:color="000000"/>
          <w:bottom w:val="single" w:sz="4" w:space="0" w:color="A02B93" w:themeColor="accent5"/>
          <w:right w:val="none" w:sz="4" w:space="0" w:color="000000"/>
        </w:tcBorders>
      </w:tcPr>
    </w:tblStylePr>
    <w:tblStylePr w:type="lastRow">
      <w:rPr>
        <w:b/>
        <w:sz w:val="22"/>
      </w:rPr>
      <w:tblPr/>
      <w:tcPr>
        <w:tcBorders>
          <w:top w:val="single" w:sz="4" w:space="0" w:color="A02B93" w:themeColor="accent5"/>
          <w:left w:val="none" w:sz="4" w:space="0" w:color="000000"/>
          <w:bottom w:val="single" w:sz="4" w:space="0" w:color="A02B93"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EC2E9" w:themeFill="accent5" w:themeFillTint="40"/>
      </w:tcPr>
    </w:tblStylePr>
    <w:tblStylePr w:type="band1Horz">
      <w:rPr>
        <w:sz w:val="22"/>
      </w:rPr>
      <w:tblPr/>
      <w:tcPr>
        <w:shd w:val="clear" w:color="FFFFFF" w:fill="EEC2E9"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b/>
        <w:sz w:val="22"/>
      </w:rPr>
      <w:tblPr/>
      <w:tcPr>
        <w:tcBorders>
          <w:top w:val="single" w:sz="4" w:space="0" w:color="4EA72E" w:themeColor="accent6"/>
          <w:left w:val="none" w:sz="4" w:space="0" w:color="000000"/>
          <w:bottom w:val="single" w:sz="4" w:space="0" w:color="4EA72E" w:themeColor="accent6"/>
          <w:right w:val="none" w:sz="4" w:space="0" w:color="000000"/>
        </w:tcBorders>
      </w:tcPr>
    </w:tblStylePr>
    <w:tblStylePr w:type="lastRow">
      <w:rPr>
        <w:b/>
        <w:sz w:val="22"/>
      </w:rPr>
      <w:tblPr/>
      <w:tcPr>
        <w:tcBorders>
          <w:top w:val="single" w:sz="4" w:space="0" w:color="4EA72E" w:themeColor="accent6"/>
          <w:left w:val="none" w:sz="4" w:space="0" w:color="000000"/>
          <w:bottom w:val="single" w:sz="4" w:space="0" w:color="4EA72E"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EFC4" w:themeFill="accent6" w:themeFillTint="40"/>
      </w:tcPr>
    </w:tblStylePr>
    <w:tblStylePr w:type="band1Horz">
      <w:rPr>
        <w:sz w:val="22"/>
      </w:rPr>
      <w:tblPr/>
      <w:tcPr>
        <w:shd w:val="clear" w:color="FFFFFF" w:fill="CFEFC4"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sz w:val="22"/>
      </w:rPr>
      <w:tblPr/>
      <w:tcPr>
        <w:shd w:val="clear" w:color="FFFFFF" w:fill="156082"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156082" w:themeColor="accent1"/>
          <w:right w:val="single" w:sz="4" w:space="0" w:color="156082" w:themeColor="accent1"/>
        </w:tcBorders>
      </w:tcPr>
    </w:tblStylePr>
    <w:tblStylePr w:type="band1Horz">
      <w:rPr>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b/>
        <w:sz w:val="22"/>
      </w:rPr>
      <w:tblPr/>
      <w:tcPr>
        <w:shd w:val="clear" w:color="FFFFFF" w:fill="F2AA8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97132" w:themeColor="accent2"/>
          <w:right w:val="single" w:sz="4" w:space="0" w:color="E97132" w:themeColor="accent2"/>
        </w:tcBorders>
      </w:tcPr>
    </w:tblStylePr>
    <w:tblStylePr w:type="band1Horz">
      <w:rPr>
        <w:sz w:val="22"/>
      </w:rPr>
      <w:tblPr/>
      <w:tcPr>
        <w:tcBorders>
          <w:top w:val="single" w:sz="4" w:space="0" w:color="E97132" w:themeColor="accent2"/>
          <w:bottom w:val="single" w:sz="4" w:space="0" w:color="E97132" w:themeColor="accent2"/>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b/>
        <w:sz w:val="22"/>
      </w:rPr>
      <w:tblPr/>
      <w:tcPr>
        <w:shd w:val="clear" w:color="FFFFFF" w:fill="48D45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196B24" w:themeColor="accent3"/>
          <w:right w:val="single" w:sz="4" w:space="0" w:color="196B24" w:themeColor="accent3"/>
        </w:tcBorders>
      </w:tcPr>
    </w:tblStylePr>
    <w:tblStylePr w:type="band1Horz">
      <w:rPr>
        <w:sz w:val="22"/>
      </w:rPr>
      <w:tblPr/>
      <w:tcPr>
        <w:tcBorders>
          <w:top w:val="single" w:sz="4" w:space="0" w:color="196B24" w:themeColor="accent3"/>
          <w:bottom w:val="single" w:sz="4" w:space="0" w:color="196B24" w:themeColor="accent3"/>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b/>
        <w:sz w:val="22"/>
      </w:rPr>
      <w:tblPr/>
      <w:tcPr>
        <w:shd w:val="clear" w:color="FFFFFF" w:fill="5FCAF3"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0F9ED5" w:themeColor="accent4"/>
          <w:right w:val="single" w:sz="4" w:space="0" w:color="0F9ED5" w:themeColor="accent4"/>
        </w:tcBorders>
      </w:tcPr>
    </w:tblStylePr>
    <w:tblStylePr w:type="band1Horz">
      <w:rPr>
        <w:sz w:val="22"/>
      </w:rPr>
      <w:tblPr/>
      <w:tcPr>
        <w:tcBorders>
          <w:top w:val="single" w:sz="4" w:space="0" w:color="0F9ED5" w:themeColor="accent4"/>
          <w:bottom w:val="single" w:sz="4" w:space="0" w:color="0F9ED5" w:themeColor="accent4"/>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b/>
        <w:sz w:val="22"/>
      </w:rPr>
      <w:tblPr/>
      <w:tcPr>
        <w:shd w:val="clear" w:color="FFFFFF" w:fill="D76CC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A02B93" w:themeColor="accent5"/>
          <w:right w:val="single" w:sz="4" w:space="0" w:color="A02B93" w:themeColor="accent5"/>
        </w:tcBorders>
      </w:tcPr>
    </w:tblStylePr>
    <w:tblStylePr w:type="band1Horz">
      <w:rPr>
        <w:sz w:val="22"/>
      </w:rPr>
      <w:tblPr/>
      <w:tcPr>
        <w:tcBorders>
          <w:top w:val="single" w:sz="4" w:space="0" w:color="A02B93" w:themeColor="accent5"/>
          <w:bottom w:val="single" w:sz="4" w:space="0" w:color="A02B93" w:themeColor="accent5"/>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b/>
        <w:sz w:val="22"/>
      </w:rPr>
      <w:tblPr/>
      <w:tcPr>
        <w:shd w:val="clear" w:color="FFFFFF" w:fill="8ED873"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4EA72E" w:themeColor="accent6"/>
          <w:right w:val="single" w:sz="4" w:space="0" w:color="4EA72E" w:themeColor="accent6"/>
        </w:tcBorders>
      </w:tcPr>
    </w:tblStylePr>
    <w:tblStylePr w:type="band1Horz">
      <w:rPr>
        <w:sz w:val="22"/>
      </w:rPr>
      <w:tblPr/>
      <w:tcPr>
        <w:tcBorders>
          <w:top w:val="single" w:sz="4" w:space="0" w:color="4EA72E" w:themeColor="accent6"/>
          <w:bottom w:val="single" w:sz="4" w:space="0" w:color="4EA72E" w:themeColor="accent6"/>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b/>
        <w:sz w:val="22"/>
      </w:rPr>
      <w:tblPr/>
      <w:tcPr>
        <w:shd w:val="clear" w:color="FFFFFF" w:fill="156082"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B1DEF2" w:themeFill="accent1" w:themeFillTint="40"/>
      </w:tcPr>
    </w:tblStylePr>
    <w:tblStylePr w:type="band1Horz">
      <w:rPr>
        <w:sz w:val="22"/>
      </w:rPr>
      <w:tblPr/>
      <w:tcPr>
        <w:shd w:val="clear" w:color="FFFFFF" w:fill="B1DEF2"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b/>
        <w:sz w:val="22"/>
      </w:rPr>
      <w:tblPr/>
      <w:tcPr>
        <w:shd w:val="clear" w:color="FFFFFF" w:fill="E97132"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9DBCB" w:themeFill="accent2" w:themeFillTint="40"/>
      </w:tcPr>
    </w:tblStylePr>
    <w:tblStylePr w:type="band1Horz">
      <w:rPr>
        <w:sz w:val="22"/>
      </w:rPr>
      <w:tblPr/>
      <w:tcPr>
        <w:shd w:val="clear" w:color="FFFFFF" w:fill="F9DB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b/>
        <w:sz w:val="22"/>
      </w:rPr>
      <w:tblPr/>
      <w:tcPr>
        <w:shd w:val="clear" w:color="FFFFFF" w:fill="196B24"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B2EDB9" w:themeFill="accent3" w:themeFillTint="40"/>
      </w:tcPr>
    </w:tblStylePr>
    <w:tblStylePr w:type="band1Horz">
      <w:rPr>
        <w:sz w:val="22"/>
      </w:rPr>
      <w:tblPr/>
      <w:tcPr>
        <w:shd w:val="clear" w:color="FFFFFF" w:fill="B2EDB9"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b/>
        <w:sz w:val="22"/>
      </w:rPr>
      <w:tblPr/>
      <w:tcPr>
        <w:shd w:val="clear" w:color="FFFFFF" w:fill="0F9ED5"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BCE9FA" w:themeFill="accent4" w:themeFillTint="40"/>
      </w:tcPr>
    </w:tblStylePr>
    <w:tblStylePr w:type="band1Horz">
      <w:rPr>
        <w:sz w:val="22"/>
      </w:rPr>
      <w:tblPr/>
      <w:tcPr>
        <w:shd w:val="clear" w:color="FFFFFF" w:fill="BCE9FA"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b/>
        <w:sz w:val="22"/>
      </w:rPr>
      <w:tblPr/>
      <w:tcPr>
        <w:shd w:val="clear" w:color="FFFFFF" w:fill="A02B93"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EEC2E9" w:themeFill="accent5" w:themeFillTint="40"/>
      </w:tcPr>
    </w:tblStylePr>
    <w:tblStylePr w:type="band1Horz">
      <w:rPr>
        <w:sz w:val="22"/>
      </w:rPr>
      <w:tblPr/>
      <w:tcPr>
        <w:shd w:val="clear" w:color="FFFFFF" w:fill="EEC2E9"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b/>
        <w:sz w:val="22"/>
      </w:rPr>
      <w:tblPr/>
      <w:tcPr>
        <w:shd w:val="clear" w:color="FFFFFF" w:fill="4EA72E"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CFEFC4" w:themeFill="accent6" w:themeFillTint="40"/>
      </w:tcPr>
    </w:tblStylePr>
    <w:tblStylePr w:type="band1Horz">
      <w:rPr>
        <w:sz w:val="22"/>
      </w:rPr>
      <w:tblPr/>
      <w:tcPr>
        <w:shd w:val="clear" w:color="FFFFFF" w:fill="CFEFC4"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tblPr>
    <w:tblStylePr w:type="firstRow">
      <w:rPr>
        <w:b/>
        <w:color w:val="FFFFFF" w:themeColor="light1"/>
        <w:sz w:val="22"/>
      </w:rPr>
      <w:tblPr/>
      <w:tcPr>
        <w:tcBorders>
          <w:top w:val="single" w:sz="32" w:space="0" w:color="156082" w:themeColor="accent1"/>
          <w:bottom w:val="single" w:sz="12" w:space="0" w:color="FFFFFF" w:themeColor="light1"/>
        </w:tcBorders>
        <w:shd w:val="clear" w:color="FFFFFF" w:fill="156082"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FFFFFF"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156082" w:themeFill="accent1"/>
      </w:tcPr>
    </w:tblStylePr>
    <w:tblStylePr w:type="band2Horz">
      <w:tblPr/>
      <w:tcPr>
        <w:tcBorders>
          <w:top w:val="single" w:sz="4" w:space="0" w:color="FFFFFF" w:themeColor="light1"/>
          <w:bottom w:val="single" w:sz="4" w:space="0" w:color="FFFFFF" w:themeColor="light1"/>
        </w:tcBorders>
        <w:shd w:val="clear" w:color="FFFFFF" w:fill="156082"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tblPr>
    <w:tblStylePr w:type="firstRow">
      <w:rPr>
        <w:b/>
        <w:color w:val="FFFFFF" w:themeColor="light1"/>
        <w:sz w:val="22"/>
      </w:rPr>
      <w:tblPr/>
      <w:tcPr>
        <w:tcBorders>
          <w:top w:val="single" w:sz="32" w:space="0" w:color="E97132" w:themeColor="accent2"/>
          <w:bottom w:val="single" w:sz="12" w:space="0" w:color="FFFFFF" w:themeColor="light1"/>
        </w:tcBorders>
        <w:shd w:val="clear" w:color="FFFFFF" w:fill="F2AA8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97132" w:themeColor="accent2"/>
          <w:right w:val="single" w:sz="4" w:space="0" w:color="FFFFFF" w:themeColor="light1"/>
        </w:tcBorders>
      </w:tcPr>
    </w:tblStylePr>
    <w:tblStylePr w:type="lastCol">
      <w:tblPr/>
      <w:tcPr>
        <w:tcBorders>
          <w:left w:val="single" w:sz="4" w:space="0" w:color="FFFFFF" w:themeColor="light1"/>
          <w:right w:val="single" w:sz="32" w:space="0" w:color="E97132" w:themeColor="accent2"/>
        </w:tcBorders>
      </w:tcPr>
    </w:tblStylePr>
    <w:tblStylePr w:type="band1Vert">
      <w:tblPr/>
      <w:tcPr>
        <w:tcBorders>
          <w:left w:val="single" w:sz="4" w:space="0" w:color="FFFFFF" w:themeColor="light1"/>
          <w:right w:val="single" w:sz="4" w:space="0" w:color="FFFFFF" w:themeColor="light1"/>
        </w:tcBorders>
        <w:shd w:val="clear" w:color="FFFFFF"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2AA85" w:themeFill="accent2" w:themeFillTint="97"/>
      </w:tcPr>
    </w:tblStylePr>
    <w:tblStylePr w:type="band2Horz">
      <w:tblPr/>
      <w:tcPr>
        <w:tcBorders>
          <w:top w:val="single" w:sz="4" w:space="0" w:color="FFFFFF" w:themeColor="light1"/>
          <w:bottom w:val="single" w:sz="4" w:space="0" w:color="FFFFFF" w:themeColor="light1"/>
        </w:tcBorders>
        <w:shd w:val="clear" w:color="FFFFFF" w:fill="F2AA8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tblPr>
    <w:tblStylePr w:type="firstRow">
      <w:rPr>
        <w:b/>
        <w:color w:val="FFFFFF" w:themeColor="light1"/>
        <w:sz w:val="22"/>
      </w:rPr>
      <w:tblPr/>
      <w:tcPr>
        <w:tcBorders>
          <w:top w:val="single" w:sz="32" w:space="0" w:color="196B24" w:themeColor="accent3"/>
          <w:bottom w:val="single" w:sz="12" w:space="0" w:color="FFFFFF" w:themeColor="light1"/>
        </w:tcBorders>
        <w:shd w:val="clear" w:color="FFFFFF" w:fill="48D45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196B24" w:themeColor="accent3"/>
          <w:right w:val="single" w:sz="4" w:space="0" w:color="FFFFFF" w:themeColor="light1"/>
        </w:tcBorders>
      </w:tcPr>
    </w:tblStylePr>
    <w:tblStylePr w:type="lastCol">
      <w:tblPr/>
      <w:tcPr>
        <w:tcBorders>
          <w:left w:val="single" w:sz="4" w:space="0" w:color="FFFFFF" w:themeColor="light1"/>
          <w:right w:val="single" w:sz="32" w:space="0" w:color="196B24" w:themeColor="accent3"/>
        </w:tcBorders>
      </w:tcPr>
    </w:tblStylePr>
    <w:tblStylePr w:type="band1Vert">
      <w:tblPr/>
      <w:tcPr>
        <w:tcBorders>
          <w:left w:val="single" w:sz="4" w:space="0" w:color="FFFFFF" w:themeColor="light1"/>
          <w:right w:val="single" w:sz="4" w:space="0" w:color="FFFFFF" w:themeColor="light1"/>
        </w:tcBorders>
        <w:shd w:val="clear" w:color="FFFFFF"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8D45B" w:themeFill="accent3" w:themeFillTint="98"/>
      </w:tcPr>
    </w:tblStylePr>
    <w:tblStylePr w:type="band2Horz">
      <w:tblPr/>
      <w:tcPr>
        <w:tcBorders>
          <w:top w:val="single" w:sz="4" w:space="0" w:color="FFFFFF" w:themeColor="light1"/>
          <w:bottom w:val="single" w:sz="4" w:space="0" w:color="FFFFFF" w:themeColor="light1"/>
        </w:tcBorders>
        <w:shd w:val="clear" w:color="FFFFFF" w:fill="48D45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tblPr>
    <w:tblStylePr w:type="firstRow">
      <w:rPr>
        <w:b/>
        <w:color w:val="FFFFFF" w:themeColor="light1"/>
        <w:sz w:val="22"/>
      </w:rPr>
      <w:tblPr/>
      <w:tcPr>
        <w:tcBorders>
          <w:top w:val="single" w:sz="32" w:space="0" w:color="0F9ED5" w:themeColor="accent4"/>
          <w:bottom w:val="single" w:sz="12" w:space="0" w:color="FFFFFF" w:themeColor="light1"/>
        </w:tcBorders>
        <w:shd w:val="clear" w:color="FFFFFF" w:fill="5FCAF3"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0F9ED5" w:themeColor="accent4"/>
          <w:right w:val="single" w:sz="4" w:space="0" w:color="FFFFFF" w:themeColor="light1"/>
        </w:tcBorders>
      </w:tcPr>
    </w:tblStylePr>
    <w:tblStylePr w:type="lastCol">
      <w:tblPr/>
      <w:tcPr>
        <w:tcBorders>
          <w:left w:val="single" w:sz="4" w:space="0" w:color="FFFFFF" w:themeColor="light1"/>
          <w:right w:val="single" w:sz="32" w:space="0" w:color="0F9ED5" w:themeColor="accent4"/>
        </w:tcBorders>
      </w:tcPr>
    </w:tblStylePr>
    <w:tblStylePr w:type="band1Vert">
      <w:tblPr/>
      <w:tcPr>
        <w:tcBorders>
          <w:left w:val="single" w:sz="4" w:space="0" w:color="FFFFFF" w:themeColor="light1"/>
          <w:right w:val="single" w:sz="4" w:space="0" w:color="FFFFFF" w:themeColor="light1"/>
        </w:tcBorders>
        <w:shd w:val="clear" w:color="FFFFFF"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FCAF3" w:themeFill="accent4" w:themeFillTint="9A"/>
      </w:tcPr>
    </w:tblStylePr>
    <w:tblStylePr w:type="band2Horz">
      <w:tblPr/>
      <w:tcPr>
        <w:tcBorders>
          <w:top w:val="single" w:sz="4" w:space="0" w:color="FFFFFF" w:themeColor="light1"/>
          <w:bottom w:val="single" w:sz="4" w:space="0" w:color="FFFFFF" w:themeColor="light1"/>
        </w:tcBorders>
        <w:shd w:val="clear" w:color="FFFFFF" w:fill="5FCAF3"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tblPr>
    <w:tblStylePr w:type="firstRow">
      <w:rPr>
        <w:b/>
        <w:color w:val="FFFFFF" w:themeColor="light1"/>
        <w:sz w:val="22"/>
      </w:rPr>
      <w:tblPr/>
      <w:tcPr>
        <w:tcBorders>
          <w:top w:val="single" w:sz="32" w:space="0" w:color="A02B93" w:themeColor="accent5"/>
          <w:bottom w:val="single" w:sz="12" w:space="0" w:color="FFFFFF" w:themeColor="light1"/>
        </w:tcBorders>
        <w:shd w:val="clear" w:color="FFFFFF" w:fill="D76CC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A02B93" w:themeColor="accent5"/>
          <w:right w:val="single" w:sz="4" w:space="0" w:color="FFFFFF" w:themeColor="light1"/>
        </w:tcBorders>
      </w:tcPr>
    </w:tblStylePr>
    <w:tblStylePr w:type="lastCol">
      <w:tblPr/>
      <w:tcPr>
        <w:tcBorders>
          <w:left w:val="single" w:sz="4" w:space="0" w:color="FFFFFF" w:themeColor="light1"/>
          <w:right w:val="single" w:sz="32" w:space="0" w:color="A02B93" w:themeColor="accent5"/>
        </w:tcBorders>
      </w:tcPr>
    </w:tblStylePr>
    <w:tblStylePr w:type="band1Vert">
      <w:tblPr/>
      <w:tcPr>
        <w:tcBorders>
          <w:left w:val="single" w:sz="4" w:space="0" w:color="FFFFFF" w:themeColor="light1"/>
          <w:right w:val="single" w:sz="4" w:space="0" w:color="FFFFFF" w:themeColor="light1"/>
        </w:tcBorders>
        <w:shd w:val="clear" w:color="FFFFFF"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76CCB" w:themeFill="accent5" w:themeFillTint="9A"/>
      </w:tcPr>
    </w:tblStylePr>
    <w:tblStylePr w:type="band2Horz">
      <w:tblPr/>
      <w:tcPr>
        <w:tcBorders>
          <w:top w:val="single" w:sz="4" w:space="0" w:color="FFFFFF" w:themeColor="light1"/>
          <w:bottom w:val="single" w:sz="4" w:space="0" w:color="FFFFFF" w:themeColor="light1"/>
        </w:tcBorders>
        <w:shd w:val="clear" w:color="FFFFFF" w:fill="D76CC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tblPr>
    <w:tblStylePr w:type="firstRow">
      <w:rPr>
        <w:b/>
        <w:color w:val="FFFFFF" w:themeColor="light1"/>
        <w:sz w:val="22"/>
      </w:rPr>
      <w:tblPr/>
      <w:tcPr>
        <w:tcBorders>
          <w:top w:val="single" w:sz="32" w:space="0" w:color="4EA72E" w:themeColor="accent6"/>
          <w:bottom w:val="single" w:sz="12" w:space="0" w:color="FFFFFF" w:themeColor="light1"/>
        </w:tcBorders>
        <w:shd w:val="clear" w:color="FFFFFF" w:fill="8ED873"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4EA72E" w:themeColor="accent6"/>
          <w:right w:val="single" w:sz="4" w:space="0" w:color="FFFFFF" w:themeColor="light1"/>
        </w:tcBorders>
      </w:tcPr>
    </w:tblStylePr>
    <w:tblStylePr w:type="lastCol">
      <w:tblPr/>
      <w:tcPr>
        <w:tcBorders>
          <w:left w:val="single" w:sz="4" w:space="0" w:color="FFFFFF" w:themeColor="light1"/>
          <w:right w:val="single" w:sz="32" w:space="0" w:color="4EA72E" w:themeColor="accent6"/>
        </w:tcBorders>
      </w:tcPr>
    </w:tblStylePr>
    <w:tblStylePr w:type="band1Vert">
      <w:tblPr/>
      <w:tcPr>
        <w:tcBorders>
          <w:left w:val="single" w:sz="4" w:space="0" w:color="FFFFFF" w:themeColor="light1"/>
          <w:right w:val="single" w:sz="4" w:space="0" w:color="FFFFFF" w:themeColor="light1"/>
        </w:tcBorders>
        <w:shd w:val="clear" w:color="FFFFFF"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ED873" w:themeFill="accent6" w:themeFillTint="98"/>
      </w:tcPr>
    </w:tblStylePr>
    <w:tblStylePr w:type="band2Horz">
      <w:tblPr/>
      <w:tcPr>
        <w:tcBorders>
          <w:top w:val="single" w:sz="4" w:space="0" w:color="FFFFFF" w:themeColor="light1"/>
          <w:bottom w:val="single" w:sz="4" w:space="0" w:color="FFFFFF" w:themeColor="light1"/>
        </w:tcBorders>
        <w:shd w:val="clear" w:color="FFFFFF" w:fill="8ED873"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FFFFFF" w:fill="B1DEF2" w:themeFill="accent1" w:themeFillTint="40"/>
      </w:tcPr>
    </w:tblStylePr>
    <w:tblStylePr w:type="band1Horz">
      <w:rPr>
        <w:color w:val="0C374B" w:themeColor="accent1" w:themeShade="95"/>
        <w:sz w:val="22"/>
      </w:rPr>
      <w:tblPr/>
      <w:tcPr>
        <w:shd w:val="clear" w:color="FFFFFF" w:fill="B1DEF2" w:themeFill="accent1" w:themeFillTint="40"/>
      </w:tcPr>
    </w:tblStylePr>
    <w:tblStylePr w:type="band2Horz">
      <w:rPr>
        <w:color w:val="0C374B"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E97132" w:themeColor="accent2"/>
        </w:tcBorders>
      </w:tcPr>
    </w:tblStylePr>
    <w:tblStylePr w:type="lastRow">
      <w:rPr>
        <w:b/>
        <w:color w:val="F2AA85" w:themeColor="accent2" w:themeTint="97" w:themeShade="95"/>
      </w:rPr>
      <w:tblPr/>
      <w:tcPr>
        <w:tcBorders>
          <w:top w:val="single" w:sz="4" w:space="0" w:color="E97132" w:themeColor="accent2"/>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FFFFF" w:fill="F9DBCB" w:themeFill="accent2" w:themeFillTint="40"/>
      </w:tcPr>
    </w:tblStylePr>
    <w:tblStylePr w:type="band1Horz">
      <w:rPr>
        <w:color w:val="F2AA85" w:themeColor="accent2" w:themeTint="97" w:themeShade="95"/>
        <w:sz w:val="22"/>
      </w:rPr>
      <w:tblPr/>
      <w:tcPr>
        <w:shd w:val="clear" w:color="FFFFFF" w:fill="F9DBCB" w:themeFill="accent2" w:themeFillTint="40"/>
      </w:tcPr>
    </w:tblStylePr>
    <w:tblStylePr w:type="band2Horz">
      <w:rPr>
        <w:color w:val="F2AA8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196B24" w:themeColor="accent3"/>
        </w:tcBorders>
      </w:tcPr>
    </w:tblStylePr>
    <w:tblStylePr w:type="lastRow">
      <w:rPr>
        <w:b/>
        <w:color w:val="48D45B" w:themeColor="accent3" w:themeTint="98" w:themeShade="95"/>
      </w:rPr>
      <w:tblPr/>
      <w:tcPr>
        <w:tcBorders>
          <w:top w:val="single" w:sz="4" w:space="0" w:color="196B24" w:themeColor="accent3"/>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FFFFFF" w:fill="B2EDB9" w:themeFill="accent3" w:themeFillTint="40"/>
      </w:tcPr>
    </w:tblStylePr>
    <w:tblStylePr w:type="band1Horz">
      <w:rPr>
        <w:color w:val="48D45B" w:themeColor="accent3" w:themeTint="98" w:themeShade="95"/>
        <w:sz w:val="22"/>
      </w:rPr>
      <w:tblPr/>
      <w:tcPr>
        <w:shd w:val="clear" w:color="FFFFFF" w:fill="B2EDB9" w:themeFill="accent3" w:themeFillTint="40"/>
      </w:tcPr>
    </w:tblStylePr>
    <w:tblStylePr w:type="band2Horz">
      <w:rPr>
        <w:color w:val="48D45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0F9ED5" w:themeColor="accent4"/>
        </w:tcBorders>
      </w:tcPr>
    </w:tblStylePr>
    <w:tblStylePr w:type="lastRow">
      <w:rPr>
        <w:b/>
        <w:color w:val="5FCAF3" w:themeColor="accent4" w:themeTint="9A" w:themeShade="95"/>
      </w:rPr>
      <w:tblPr/>
      <w:tcPr>
        <w:tcBorders>
          <w:top w:val="single" w:sz="4" w:space="0" w:color="0F9ED5" w:themeColor="accent4"/>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FFFFFF" w:fill="BCE9FA" w:themeFill="accent4" w:themeFillTint="40"/>
      </w:tcPr>
    </w:tblStylePr>
    <w:tblStylePr w:type="band1Horz">
      <w:rPr>
        <w:color w:val="5FCAF3" w:themeColor="accent4" w:themeTint="9A" w:themeShade="95"/>
        <w:sz w:val="22"/>
      </w:rPr>
      <w:tblPr/>
      <w:tcPr>
        <w:shd w:val="clear" w:color="FFFFFF" w:fill="BCE9FA" w:themeFill="accent4" w:themeFillTint="40"/>
      </w:tcPr>
    </w:tblStylePr>
    <w:tblStylePr w:type="band2Horz">
      <w:rPr>
        <w:color w:val="5FCAF3"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A02B93" w:themeColor="accent5"/>
        </w:tcBorders>
      </w:tcPr>
    </w:tblStylePr>
    <w:tblStylePr w:type="lastRow">
      <w:rPr>
        <w:b/>
        <w:color w:val="D76CCB" w:themeColor="accent5" w:themeTint="9A" w:themeShade="95"/>
      </w:rPr>
      <w:tblPr/>
      <w:tcPr>
        <w:tcBorders>
          <w:top w:val="single" w:sz="4" w:space="0" w:color="A02B93" w:themeColor="accent5"/>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FFFFFF" w:fill="EEC2E9" w:themeFill="accent5" w:themeFillTint="40"/>
      </w:tcPr>
    </w:tblStylePr>
    <w:tblStylePr w:type="band1Horz">
      <w:rPr>
        <w:color w:val="D76CCB" w:themeColor="accent5" w:themeTint="9A" w:themeShade="95"/>
        <w:sz w:val="22"/>
      </w:rPr>
      <w:tblPr/>
      <w:tcPr>
        <w:shd w:val="clear" w:color="FFFFFF" w:fill="EEC2E9" w:themeFill="accent5" w:themeFillTint="40"/>
      </w:tcPr>
    </w:tblStylePr>
    <w:tblStylePr w:type="band2Horz">
      <w:rPr>
        <w:color w:val="D76CC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4EA72E" w:themeColor="accent6"/>
        </w:tcBorders>
      </w:tcPr>
    </w:tblStylePr>
    <w:tblStylePr w:type="lastRow">
      <w:rPr>
        <w:b/>
        <w:color w:val="8ED873" w:themeColor="accent6" w:themeTint="98" w:themeShade="95"/>
      </w:rPr>
      <w:tblPr/>
      <w:tcPr>
        <w:tcBorders>
          <w:top w:val="single" w:sz="4" w:space="0" w:color="4EA72E" w:themeColor="accent6"/>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FFFFFF" w:fill="CFEFC4" w:themeFill="accent6" w:themeFillTint="40"/>
      </w:tcPr>
    </w:tblStylePr>
    <w:tblStylePr w:type="band1Horz">
      <w:rPr>
        <w:color w:val="8ED873" w:themeColor="accent6" w:themeTint="98" w:themeShade="95"/>
        <w:sz w:val="22"/>
      </w:rPr>
      <w:tblPr/>
      <w:tcPr>
        <w:shd w:val="clear" w:color="FFFFFF" w:fill="CFEFC4" w:themeFill="accent6" w:themeFillTint="40"/>
      </w:tcPr>
    </w:tblStylePr>
    <w:tblStylePr w:type="band2Horz">
      <w:rPr>
        <w:color w:val="8ED873"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156082" w:themeColor="accent1"/>
      </w:tblBorders>
    </w:tblPr>
    <w:tblStylePr w:type="firstRow">
      <w:rPr>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fill="FFFFFF" w:themeFill="light1"/>
      </w:tcPr>
    </w:tblStylePr>
    <w:tblStylePr w:type="lastRow">
      <w:rPr>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FFFFFF" w:fill="B1DEF2" w:themeFill="accent1" w:themeFillTint="40"/>
      </w:tcPr>
    </w:tblStylePr>
    <w:tblStylePr w:type="band1Horz">
      <w:rPr>
        <w:color w:val="0C374B" w:themeColor="accent1" w:themeShade="95"/>
        <w:sz w:val="22"/>
      </w:rPr>
      <w:tblPr/>
      <w:tcPr>
        <w:shd w:val="clear" w:color="FFFFFF" w:fill="B1DEF2" w:themeFill="accent1" w:themeFillTint="40"/>
      </w:tcPr>
    </w:tblStylePr>
    <w:tblStylePr w:type="band2Horz">
      <w:rPr>
        <w:color w:val="0C374B"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2AA85" w:themeColor="accent2" w:themeTint="97"/>
      </w:tblBorders>
    </w:tblPr>
    <w:tblStylePr w:type="firstRow">
      <w:rPr>
        <w:i/>
        <w:color w:val="F2AA85" w:themeColor="accent2" w:themeTint="97" w:themeShade="95"/>
        <w:sz w:val="22"/>
      </w:rPr>
      <w:tblPr/>
      <w:tcPr>
        <w:tcBorders>
          <w:top w:val="none" w:sz="0" w:space="0" w:color="auto"/>
          <w:left w:val="none" w:sz="0" w:space="0" w:color="auto"/>
          <w:bottom w:val="single" w:sz="4" w:space="0" w:color="E97132" w:themeColor="accent2"/>
          <w:right w:val="none" w:sz="0" w:space="0" w:color="auto"/>
        </w:tcBorders>
        <w:shd w:val="clear" w:color="FFFFFF" w:fill="FFFFFF" w:themeFill="light1"/>
      </w:tcPr>
    </w:tblStylePr>
    <w:tblStylePr w:type="lastRow">
      <w:rPr>
        <w:i/>
        <w:color w:val="F2AA85" w:themeColor="accent2" w:themeTint="97" w:themeShade="95"/>
        <w:sz w:val="22"/>
      </w:rPr>
      <w:tblPr/>
      <w:tcPr>
        <w:tcBorders>
          <w:top w:val="single" w:sz="4" w:space="0" w:color="E97132"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2AA85" w:themeColor="accent2" w:themeTint="97" w:themeShade="95"/>
        <w:sz w:val="22"/>
      </w:rPr>
      <w:tblPr/>
      <w:tcPr>
        <w:tcBorders>
          <w:top w:val="none" w:sz="0" w:space="0" w:color="auto"/>
          <w:left w:val="none" w:sz="0" w:space="0" w:color="auto"/>
          <w:bottom w:val="none" w:sz="0" w:space="0" w:color="auto"/>
          <w:right w:val="single" w:sz="4" w:space="0" w:color="E97132" w:themeColor="accent2"/>
        </w:tcBorders>
        <w:shd w:val="clear" w:color="FFFFFF" w:fill="auto"/>
      </w:tcPr>
    </w:tblStylePr>
    <w:tblStylePr w:type="lastCol">
      <w:rPr>
        <w:i/>
        <w:color w:val="F2AA85" w:themeColor="accent2" w:themeTint="97" w:themeShade="95"/>
        <w:sz w:val="22"/>
      </w:rPr>
      <w:tblPr/>
      <w:tcPr>
        <w:tcBorders>
          <w:top w:val="none" w:sz="0" w:space="0" w:color="auto"/>
          <w:left w:val="single" w:sz="4" w:space="0" w:color="E97132" w:themeColor="accent2"/>
          <w:bottom w:val="none" w:sz="0" w:space="0" w:color="auto"/>
          <w:right w:val="none" w:sz="0" w:space="0" w:color="auto"/>
        </w:tcBorders>
        <w:shd w:val="clear" w:color="FFFFFF" w:fill="auto"/>
      </w:tcPr>
    </w:tblStylePr>
    <w:tblStylePr w:type="band1Vert">
      <w:tblPr/>
      <w:tcPr>
        <w:shd w:val="clear" w:color="FFFFFF" w:fill="F9DBCB" w:themeFill="accent2" w:themeFillTint="40"/>
      </w:tcPr>
    </w:tblStylePr>
    <w:tblStylePr w:type="band1Horz">
      <w:rPr>
        <w:color w:val="F2AA85" w:themeColor="accent2" w:themeTint="97" w:themeShade="95"/>
        <w:sz w:val="22"/>
      </w:rPr>
      <w:tblPr/>
      <w:tcPr>
        <w:shd w:val="clear" w:color="FFFFFF" w:fill="F9DBCB" w:themeFill="accent2" w:themeFillTint="40"/>
      </w:tcPr>
    </w:tblStylePr>
    <w:tblStylePr w:type="band2Horz">
      <w:rPr>
        <w:color w:val="F2AA8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48D45B" w:themeColor="accent3" w:themeTint="98"/>
      </w:tblBorders>
    </w:tblPr>
    <w:tblStylePr w:type="firstRow">
      <w:rPr>
        <w:i/>
        <w:color w:val="48D45B" w:themeColor="accent3" w:themeTint="98" w:themeShade="95"/>
        <w:sz w:val="22"/>
      </w:rPr>
      <w:tblPr/>
      <w:tcPr>
        <w:tcBorders>
          <w:top w:val="none" w:sz="0" w:space="0" w:color="auto"/>
          <w:left w:val="none" w:sz="0" w:space="0" w:color="auto"/>
          <w:bottom w:val="single" w:sz="4" w:space="0" w:color="196B24" w:themeColor="accent3"/>
          <w:right w:val="none" w:sz="0" w:space="0" w:color="auto"/>
        </w:tcBorders>
        <w:shd w:val="clear" w:color="FFFFFF" w:fill="FFFFFF" w:themeFill="light1"/>
      </w:tcPr>
    </w:tblStylePr>
    <w:tblStylePr w:type="lastRow">
      <w:rPr>
        <w:i/>
        <w:color w:val="48D45B" w:themeColor="accent3" w:themeTint="98" w:themeShade="95"/>
        <w:sz w:val="22"/>
      </w:rPr>
      <w:tblPr/>
      <w:tcPr>
        <w:tcBorders>
          <w:top w:val="single" w:sz="4" w:space="0" w:color="196B24"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48D45B" w:themeColor="accent3" w:themeTint="98" w:themeShade="95"/>
        <w:sz w:val="22"/>
      </w:rPr>
      <w:tblPr/>
      <w:tcPr>
        <w:tcBorders>
          <w:top w:val="none" w:sz="0" w:space="0" w:color="auto"/>
          <w:left w:val="none" w:sz="0" w:space="0" w:color="auto"/>
          <w:bottom w:val="none" w:sz="0" w:space="0" w:color="auto"/>
          <w:right w:val="single" w:sz="4" w:space="0" w:color="196B24" w:themeColor="accent3"/>
        </w:tcBorders>
        <w:shd w:val="clear" w:color="FFFFFF" w:fill="auto"/>
      </w:tcPr>
    </w:tblStylePr>
    <w:tblStylePr w:type="lastCol">
      <w:rPr>
        <w:i/>
        <w:color w:val="48D45B" w:themeColor="accent3" w:themeTint="98" w:themeShade="95"/>
        <w:sz w:val="22"/>
      </w:rPr>
      <w:tblPr/>
      <w:tcPr>
        <w:tcBorders>
          <w:top w:val="none" w:sz="0" w:space="0" w:color="auto"/>
          <w:left w:val="single" w:sz="4" w:space="0" w:color="196B24" w:themeColor="accent3"/>
          <w:bottom w:val="none" w:sz="0" w:space="0" w:color="auto"/>
          <w:right w:val="none" w:sz="0" w:space="0" w:color="auto"/>
        </w:tcBorders>
        <w:shd w:val="clear" w:color="FFFFFF" w:fill="auto"/>
      </w:tcPr>
    </w:tblStylePr>
    <w:tblStylePr w:type="band1Vert">
      <w:tblPr/>
      <w:tcPr>
        <w:shd w:val="clear" w:color="FFFFFF" w:fill="B2EDB9" w:themeFill="accent3" w:themeFillTint="40"/>
      </w:tcPr>
    </w:tblStylePr>
    <w:tblStylePr w:type="band1Horz">
      <w:rPr>
        <w:color w:val="48D45B" w:themeColor="accent3" w:themeTint="98" w:themeShade="95"/>
        <w:sz w:val="22"/>
      </w:rPr>
      <w:tblPr/>
      <w:tcPr>
        <w:shd w:val="clear" w:color="FFFFFF" w:fill="B2EDB9" w:themeFill="accent3" w:themeFillTint="40"/>
      </w:tcPr>
    </w:tblStylePr>
    <w:tblStylePr w:type="band2Horz">
      <w:rPr>
        <w:color w:val="48D45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5FCAF3" w:themeColor="accent4" w:themeTint="9A"/>
      </w:tblBorders>
    </w:tblPr>
    <w:tblStylePr w:type="firstRow">
      <w:rPr>
        <w:i/>
        <w:color w:val="5FCAF3" w:themeColor="accent4" w:themeTint="9A" w:themeShade="95"/>
        <w:sz w:val="22"/>
      </w:rPr>
      <w:tblPr/>
      <w:tcPr>
        <w:tcBorders>
          <w:top w:val="none" w:sz="0" w:space="0" w:color="auto"/>
          <w:left w:val="none" w:sz="0" w:space="0" w:color="auto"/>
          <w:bottom w:val="single" w:sz="4" w:space="0" w:color="0F9ED5" w:themeColor="accent4"/>
          <w:right w:val="none" w:sz="0" w:space="0" w:color="auto"/>
        </w:tcBorders>
        <w:shd w:val="clear" w:color="FFFFFF" w:fill="FFFFFF" w:themeFill="light1"/>
      </w:tcPr>
    </w:tblStylePr>
    <w:tblStylePr w:type="lastRow">
      <w:rPr>
        <w:i/>
        <w:color w:val="5FCAF3" w:themeColor="accent4" w:themeTint="9A" w:themeShade="95"/>
        <w:sz w:val="22"/>
      </w:rPr>
      <w:tblPr/>
      <w:tcPr>
        <w:tcBorders>
          <w:top w:val="single" w:sz="4" w:space="0" w:color="0F9ED5"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5FCAF3" w:themeColor="accent4" w:themeTint="9A" w:themeShade="95"/>
        <w:sz w:val="22"/>
      </w:rPr>
      <w:tblPr/>
      <w:tcPr>
        <w:tcBorders>
          <w:top w:val="none" w:sz="0" w:space="0" w:color="auto"/>
          <w:left w:val="none" w:sz="0" w:space="0" w:color="auto"/>
          <w:bottom w:val="none" w:sz="0" w:space="0" w:color="auto"/>
          <w:right w:val="single" w:sz="4" w:space="0" w:color="0F9ED5" w:themeColor="accent4"/>
        </w:tcBorders>
        <w:shd w:val="clear" w:color="FFFFFF" w:fill="auto"/>
      </w:tcPr>
    </w:tblStylePr>
    <w:tblStylePr w:type="lastCol">
      <w:rPr>
        <w:i/>
        <w:color w:val="5FCAF3" w:themeColor="accent4" w:themeTint="9A" w:themeShade="95"/>
        <w:sz w:val="22"/>
      </w:rPr>
      <w:tblPr/>
      <w:tcPr>
        <w:tcBorders>
          <w:top w:val="none" w:sz="0" w:space="0" w:color="auto"/>
          <w:left w:val="single" w:sz="4" w:space="0" w:color="0F9ED5" w:themeColor="accent4"/>
          <w:bottom w:val="none" w:sz="0" w:space="0" w:color="auto"/>
          <w:right w:val="none" w:sz="0" w:space="0" w:color="auto"/>
        </w:tcBorders>
        <w:shd w:val="clear" w:color="FFFFFF" w:fill="auto"/>
      </w:tcPr>
    </w:tblStylePr>
    <w:tblStylePr w:type="band1Vert">
      <w:tblPr/>
      <w:tcPr>
        <w:shd w:val="clear" w:color="FFFFFF" w:fill="BCE9FA" w:themeFill="accent4" w:themeFillTint="40"/>
      </w:tcPr>
    </w:tblStylePr>
    <w:tblStylePr w:type="band1Horz">
      <w:rPr>
        <w:color w:val="5FCAF3" w:themeColor="accent4" w:themeTint="9A" w:themeShade="95"/>
        <w:sz w:val="22"/>
      </w:rPr>
      <w:tblPr/>
      <w:tcPr>
        <w:shd w:val="clear" w:color="FFFFFF" w:fill="BCE9FA" w:themeFill="accent4" w:themeFillTint="40"/>
      </w:tcPr>
    </w:tblStylePr>
    <w:tblStylePr w:type="band2Horz">
      <w:rPr>
        <w:color w:val="5FCAF3"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D76CCB" w:themeColor="accent5" w:themeTint="9A"/>
      </w:tblBorders>
    </w:tblPr>
    <w:tblStylePr w:type="firstRow">
      <w:rPr>
        <w:i/>
        <w:color w:val="D76CCB" w:themeColor="accent5" w:themeTint="9A" w:themeShade="95"/>
        <w:sz w:val="22"/>
      </w:rPr>
      <w:tblPr/>
      <w:tcPr>
        <w:tcBorders>
          <w:top w:val="none" w:sz="0" w:space="0" w:color="auto"/>
          <w:left w:val="none" w:sz="0" w:space="0" w:color="auto"/>
          <w:bottom w:val="single" w:sz="4" w:space="0" w:color="A02B93" w:themeColor="accent5"/>
          <w:right w:val="none" w:sz="0" w:space="0" w:color="auto"/>
        </w:tcBorders>
        <w:shd w:val="clear" w:color="FFFFFF" w:fill="FFFFFF" w:themeFill="light1"/>
      </w:tcPr>
    </w:tblStylePr>
    <w:tblStylePr w:type="lastRow">
      <w:rPr>
        <w:i/>
        <w:color w:val="D76CCB" w:themeColor="accent5" w:themeTint="9A" w:themeShade="95"/>
        <w:sz w:val="22"/>
      </w:rPr>
      <w:tblPr/>
      <w:tcPr>
        <w:tcBorders>
          <w:top w:val="single" w:sz="4" w:space="0" w:color="A02B93"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D76CCB" w:themeColor="accent5" w:themeTint="9A" w:themeShade="95"/>
        <w:sz w:val="22"/>
      </w:rPr>
      <w:tblPr/>
      <w:tcPr>
        <w:tcBorders>
          <w:top w:val="none" w:sz="0" w:space="0" w:color="auto"/>
          <w:left w:val="none" w:sz="0" w:space="0" w:color="auto"/>
          <w:bottom w:val="none" w:sz="0" w:space="0" w:color="auto"/>
          <w:right w:val="single" w:sz="4" w:space="0" w:color="A02B93" w:themeColor="accent5"/>
        </w:tcBorders>
        <w:shd w:val="clear" w:color="FFFFFF" w:fill="auto"/>
      </w:tcPr>
    </w:tblStylePr>
    <w:tblStylePr w:type="lastCol">
      <w:rPr>
        <w:i/>
        <w:color w:val="D76CCB" w:themeColor="accent5" w:themeTint="9A" w:themeShade="95"/>
        <w:sz w:val="22"/>
      </w:rPr>
      <w:tblPr/>
      <w:tcPr>
        <w:tcBorders>
          <w:top w:val="none" w:sz="0" w:space="0" w:color="auto"/>
          <w:left w:val="single" w:sz="4" w:space="0" w:color="A02B93" w:themeColor="accent5"/>
          <w:bottom w:val="none" w:sz="0" w:space="0" w:color="auto"/>
          <w:right w:val="none" w:sz="0" w:space="0" w:color="auto"/>
        </w:tcBorders>
        <w:shd w:val="clear" w:color="FFFFFF" w:fill="auto"/>
      </w:tcPr>
    </w:tblStylePr>
    <w:tblStylePr w:type="band1Vert">
      <w:tblPr/>
      <w:tcPr>
        <w:shd w:val="clear" w:color="FFFFFF" w:fill="EEC2E9" w:themeFill="accent5" w:themeFillTint="40"/>
      </w:tcPr>
    </w:tblStylePr>
    <w:tblStylePr w:type="band1Horz">
      <w:rPr>
        <w:color w:val="D76CCB" w:themeColor="accent5" w:themeTint="9A" w:themeShade="95"/>
        <w:sz w:val="22"/>
      </w:rPr>
      <w:tblPr/>
      <w:tcPr>
        <w:shd w:val="clear" w:color="FFFFFF" w:fill="EEC2E9" w:themeFill="accent5" w:themeFillTint="40"/>
      </w:tcPr>
    </w:tblStylePr>
    <w:tblStylePr w:type="band2Horz">
      <w:rPr>
        <w:color w:val="D76CC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8ED873" w:themeColor="accent6" w:themeTint="98"/>
      </w:tblBorders>
    </w:tblPr>
    <w:tblStylePr w:type="firstRow">
      <w:rPr>
        <w:i/>
        <w:color w:val="8ED873" w:themeColor="accent6" w:themeTint="98" w:themeShade="95"/>
        <w:sz w:val="22"/>
      </w:rPr>
      <w:tblPr/>
      <w:tcPr>
        <w:tcBorders>
          <w:top w:val="none" w:sz="0" w:space="0" w:color="auto"/>
          <w:left w:val="none" w:sz="0" w:space="0" w:color="auto"/>
          <w:bottom w:val="single" w:sz="4" w:space="0" w:color="4EA72E" w:themeColor="accent6"/>
          <w:right w:val="none" w:sz="0" w:space="0" w:color="auto"/>
        </w:tcBorders>
        <w:shd w:val="clear" w:color="FFFFFF" w:fill="FFFFFF" w:themeFill="light1"/>
      </w:tcPr>
    </w:tblStylePr>
    <w:tblStylePr w:type="lastRow">
      <w:rPr>
        <w:i/>
        <w:color w:val="8ED873" w:themeColor="accent6" w:themeTint="98" w:themeShade="95"/>
        <w:sz w:val="22"/>
      </w:rPr>
      <w:tblPr/>
      <w:tcPr>
        <w:tcBorders>
          <w:top w:val="single" w:sz="4" w:space="0" w:color="4EA72E"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8ED873" w:themeColor="accent6" w:themeTint="98" w:themeShade="95"/>
        <w:sz w:val="22"/>
      </w:rPr>
      <w:tblPr/>
      <w:tcPr>
        <w:tcBorders>
          <w:top w:val="none" w:sz="0" w:space="0" w:color="auto"/>
          <w:left w:val="none" w:sz="0" w:space="0" w:color="auto"/>
          <w:bottom w:val="none" w:sz="0" w:space="0" w:color="auto"/>
          <w:right w:val="single" w:sz="4" w:space="0" w:color="4EA72E" w:themeColor="accent6"/>
        </w:tcBorders>
        <w:shd w:val="clear" w:color="FFFFFF" w:fill="auto"/>
      </w:tcPr>
    </w:tblStylePr>
    <w:tblStylePr w:type="lastCol">
      <w:rPr>
        <w:i/>
        <w:color w:val="8ED873" w:themeColor="accent6" w:themeTint="98" w:themeShade="95"/>
        <w:sz w:val="22"/>
      </w:rPr>
      <w:tblPr/>
      <w:tcPr>
        <w:tcBorders>
          <w:top w:val="none" w:sz="0" w:space="0" w:color="auto"/>
          <w:left w:val="single" w:sz="4" w:space="0" w:color="4EA72E" w:themeColor="accent6"/>
          <w:bottom w:val="none" w:sz="0" w:space="0" w:color="auto"/>
          <w:right w:val="none" w:sz="0" w:space="0" w:color="auto"/>
        </w:tcBorders>
        <w:shd w:val="clear" w:color="FFFFFF" w:fill="auto"/>
      </w:tcPr>
    </w:tblStylePr>
    <w:tblStylePr w:type="band1Vert">
      <w:tblPr/>
      <w:tcPr>
        <w:shd w:val="clear" w:color="FFFFFF" w:fill="CFEFC4" w:themeFill="accent6" w:themeFillTint="40"/>
      </w:tcPr>
    </w:tblStylePr>
    <w:tblStylePr w:type="band1Horz">
      <w:rPr>
        <w:color w:val="8ED873" w:themeColor="accent6" w:themeTint="98" w:themeShade="95"/>
        <w:sz w:val="22"/>
      </w:rPr>
      <w:tblPr/>
      <w:tcPr>
        <w:shd w:val="clear" w:color="FFFFFF" w:fill="CFEFC4" w:themeFill="accent6" w:themeFillTint="40"/>
      </w:tcPr>
    </w:tblStylePr>
    <w:tblStylePr w:type="band2Horz">
      <w:rPr>
        <w:color w:val="8ED873" w:themeColor="accent6" w:themeTint="98" w:themeShade="95"/>
        <w:sz w:val="22"/>
      </w:rPr>
    </w:tblStylePr>
  </w:style>
  <w:style w:type="table" w:customStyle="1" w:styleId="Lined-Accent">
    <w:name w:val="Lined - Accent"/>
    <w:basedOn w:val="Tableau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TableauNormal"/>
    <w:uiPriority w:val="99"/>
    <w:tblPr>
      <w:tblStyleRowBandSize w:val="1"/>
      <w:tblStyleColBandSize w:val="1"/>
    </w:tblPr>
    <w:tblStylePr w:type="firstRow">
      <w:rPr>
        <w:sz w:val="22"/>
      </w:rPr>
      <w:tblPr/>
      <w:tcPr>
        <w:shd w:val="clear" w:color="FFFFFF" w:fill="19729B" w:themeFill="accent1" w:themeFillTint="EA"/>
      </w:tcPr>
    </w:tblStylePr>
    <w:tblStylePr w:type="lastRow">
      <w:rPr>
        <w:sz w:val="22"/>
      </w:rPr>
      <w:tblPr/>
      <w:tcPr>
        <w:shd w:val="clear" w:color="FFFFFF" w:fill="19729B" w:themeFill="accent1" w:themeFillTint="EA"/>
      </w:tcPr>
    </w:tblStylePr>
    <w:tblStylePr w:type="firstCol">
      <w:rPr>
        <w:sz w:val="22"/>
      </w:rPr>
      <w:tblPr/>
      <w:tcPr>
        <w:shd w:val="clear" w:color="FFFFFF" w:fill="19729B" w:themeFill="accent1" w:themeFillTint="EA"/>
      </w:tcPr>
    </w:tblStylePr>
    <w:tblStylePr w:type="lastCol">
      <w:rPr>
        <w:sz w:val="22"/>
      </w:rPr>
      <w:tblPr/>
      <w:tcPr>
        <w:shd w:val="clear" w:color="FFFFFF" w:fill="19729B" w:themeFill="accent1" w:themeFillTint="EA"/>
      </w:tcPr>
    </w:tblStylePr>
    <w:tblStylePr w:type="band1Vert">
      <w:rPr>
        <w:sz w:val="22"/>
      </w:rPr>
    </w:tblStylePr>
    <w:tblStylePr w:type="band2Vert">
      <w:rPr>
        <w:sz w:val="22"/>
      </w:rPr>
      <w:tblPr/>
      <w:tcPr>
        <w:shd w:val="clear" w:color="FFFFFF" w:fill="9ED5EF" w:themeFill="accent1" w:themeFillTint="50"/>
      </w:tcPr>
    </w:tblStylePr>
    <w:tblStylePr w:type="band1Horz">
      <w:rPr>
        <w:sz w:val="22"/>
      </w:rPr>
    </w:tblStylePr>
    <w:tblStylePr w:type="band2Horz">
      <w:rPr>
        <w:sz w:val="22"/>
      </w:rPr>
      <w:tblPr/>
      <w:tcPr>
        <w:shd w:val="clear" w:color="FFFFFF" w:fill="9ED5EF" w:themeFill="accent1" w:themeFillTint="50"/>
      </w:tcPr>
    </w:tblStylePr>
  </w:style>
  <w:style w:type="table" w:customStyle="1" w:styleId="Lined-Accent2">
    <w:name w:val="Lined - Accent 2"/>
    <w:basedOn w:val="TableauNormal"/>
    <w:uiPriority w:val="99"/>
    <w:tblPr>
      <w:tblStyleRowBandSize w:val="1"/>
      <w:tblStyleColBandSize w:val="1"/>
    </w:tblPr>
    <w:tblStylePr w:type="firstRow">
      <w:rPr>
        <w:sz w:val="22"/>
      </w:rPr>
      <w:tblPr/>
      <w:tcPr>
        <w:shd w:val="clear" w:color="FFFFFF" w:fill="F2AA85" w:themeFill="accent2" w:themeFillTint="97"/>
      </w:tcPr>
    </w:tblStylePr>
    <w:tblStylePr w:type="lastRow">
      <w:rPr>
        <w:sz w:val="22"/>
      </w:rPr>
      <w:tblPr/>
      <w:tcPr>
        <w:shd w:val="clear" w:color="FFFFFF" w:fill="F2AA85" w:themeFill="accent2" w:themeFillTint="97"/>
      </w:tcPr>
    </w:tblStylePr>
    <w:tblStylePr w:type="firstCol">
      <w:rPr>
        <w:sz w:val="22"/>
      </w:rPr>
      <w:tblPr/>
      <w:tcPr>
        <w:shd w:val="clear" w:color="FFFFFF" w:fill="F2AA85" w:themeFill="accent2" w:themeFillTint="97"/>
      </w:tcPr>
    </w:tblStylePr>
    <w:tblStylePr w:type="lastCol">
      <w:rPr>
        <w:sz w:val="22"/>
      </w:rPr>
      <w:tblPr/>
      <w:tcPr>
        <w:shd w:val="clear" w:color="FFFFFF" w:fill="F2AA85" w:themeFill="accent2" w:themeFillTint="97"/>
      </w:tcPr>
    </w:tblStylePr>
    <w:tblStylePr w:type="band1Vert">
      <w:rPr>
        <w:sz w:val="22"/>
      </w:rPr>
    </w:tblStylePr>
    <w:tblStylePr w:type="band2Vert">
      <w:rPr>
        <w:sz w:val="22"/>
      </w:rPr>
      <w:tblPr/>
      <w:tcPr>
        <w:shd w:val="clear" w:color="FFFFFF" w:fill="FAE2D6" w:themeFill="accent2" w:themeFillTint="32"/>
      </w:tcPr>
    </w:tblStylePr>
    <w:tblStylePr w:type="band1Horz">
      <w:rPr>
        <w:sz w:val="22"/>
      </w:rPr>
    </w:tblStylePr>
    <w:tblStylePr w:type="band2Horz">
      <w:rPr>
        <w:sz w:val="22"/>
      </w:rPr>
      <w:tblPr/>
      <w:tcPr>
        <w:shd w:val="clear" w:color="FFFFFF" w:fill="FAE2D6" w:themeFill="accent2" w:themeFillTint="32"/>
      </w:tcPr>
    </w:tblStylePr>
  </w:style>
  <w:style w:type="table" w:customStyle="1" w:styleId="Lined-Accent3">
    <w:name w:val="Lined - Accent 3"/>
    <w:basedOn w:val="TableauNormal"/>
    <w:uiPriority w:val="99"/>
    <w:tblPr>
      <w:tblStyleRowBandSize w:val="1"/>
      <w:tblStyleColBandSize w:val="1"/>
    </w:tblPr>
    <w:tblStylePr w:type="firstRow">
      <w:rPr>
        <w:sz w:val="22"/>
      </w:rPr>
      <w:tblPr/>
      <w:tcPr>
        <w:shd w:val="clear" w:color="FFFFFF" w:fill="196C24" w:themeFill="accent3" w:themeFillTint="FE"/>
      </w:tcPr>
    </w:tblStylePr>
    <w:tblStylePr w:type="lastRow">
      <w:rPr>
        <w:sz w:val="22"/>
      </w:rPr>
      <w:tblPr/>
      <w:tcPr>
        <w:shd w:val="clear" w:color="FFFFFF" w:fill="196C24" w:themeFill="accent3" w:themeFillTint="FE"/>
      </w:tcPr>
    </w:tblStylePr>
    <w:tblStylePr w:type="firstCol">
      <w:rPr>
        <w:sz w:val="22"/>
      </w:rPr>
      <w:tblPr/>
      <w:tcPr>
        <w:shd w:val="clear" w:color="FFFFFF" w:fill="196C24" w:themeFill="accent3" w:themeFillTint="FE"/>
      </w:tcPr>
    </w:tblStylePr>
    <w:tblStylePr w:type="lastCol">
      <w:rPr>
        <w:sz w:val="22"/>
      </w:rPr>
      <w:tblPr/>
      <w:tcPr>
        <w:shd w:val="clear" w:color="FFFFFF" w:fill="196C24" w:themeFill="accent3" w:themeFillTint="FE"/>
      </w:tcPr>
    </w:tblStylePr>
    <w:tblStylePr w:type="band1Vert">
      <w:rPr>
        <w:sz w:val="22"/>
      </w:rPr>
    </w:tblStylePr>
    <w:tblStylePr w:type="band2Vert">
      <w:rPr>
        <w:sz w:val="22"/>
      </w:rPr>
      <w:tblPr/>
      <w:tcPr>
        <w:shd w:val="clear" w:color="FFFFFF" w:fill="C0F0C6" w:themeFill="accent3" w:themeFillTint="34"/>
      </w:tcPr>
    </w:tblStylePr>
    <w:tblStylePr w:type="band1Horz">
      <w:rPr>
        <w:sz w:val="22"/>
      </w:rPr>
    </w:tblStylePr>
    <w:tblStylePr w:type="band2Horz">
      <w:rPr>
        <w:sz w:val="22"/>
      </w:rPr>
      <w:tblPr/>
      <w:tcPr>
        <w:shd w:val="clear" w:color="FFFFFF" w:fill="C0F0C6" w:themeFill="accent3" w:themeFillTint="34"/>
      </w:tcPr>
    </w:tblStylePr>
  </w:style>
  <w:style w:type="table" w:customStyle="1" w:styleId="Lined-Accent4">
    <w:name w:val="Lined - Accent 4"/>
    <w:basedOn w:val="TableauNormal"/>
    <w:uiPriority w:val="99"/>
    <w:tblPr>
      <w:tblStyleRowBandSize w:val="1"/>
      <w:tblStyleColBandSize w:val="1"/>
    </w:tblPr>
    <w:tblStylePr w:type="firstRow">
      <w:rPr>
        <w:sz w:val="22"/>
      </w:rPr>
      <w:tblPr/>
      <w:tcPr>
        <w:shd w:val="clear" w:color="FFFFFF" w:fill="5FCAF3" w:themeFill="accent4" w:themeFillTint="9A"/>
      </w:tcPr>
    </w:tblStylePr>
    <w:tblStylePr w:type="lastRow">
      <w:rPr>
        <w:sz w:val="22"/>
      </w:rPr>
      <w:tblPr/>
      <w:tcPr>
        <w:shd w:val="clear" w:color="FFFFFF" w:fill="5FCAF3" w:themeFill="accent4" w:themeFillTint="9A"/>
      </w:tcPr>
    </w:tblStylePr>
    <w:tblStylePr w:type="firstCol">
      <w:rPr>
        <w:sz w:val="22"/>
      </w:rPr>
      <w:tblPr/>
      <w:tcPr>
        <w:shd w:val="clear" w:color="FFFFFF" w:fill="5FCAF3" w:themeFill="accent4" w:themeFillTint="9A"/>
      </w:tcPr>
    </w:tblStylePr>
    <w:tblStylePr w:type="lastCol">
      <w:rPr>
        <w:sz w:val="22"/>
      </w:rPr>
      <w:tblPr/>
      <w:tcPr>
        <w:shd w:val="clear" w:color="FFFFFF" w:fill="5FCAF3" w:themeFill="accent4" w:themeFillTint="9A"/>
      </w:tcPr>
    </w:tblStylePr>
    <w:tblStylePr w:type="band1Vert">
      <w:rPr>
        <w:sz w:val="22"/>
      </w:rPr>
    </w:tblStylePr>
    <w:tblStylePr w:type="band2Vert">
      <w:rPr>
        <w:sz w:val="22"/>
      </w:rPr>
      <w:tblPr/>
      <w:tcPr>
        <w:shd w:val="clear" w:color="FFFFFF" w:fill="C9EDFB" w:themeFill="accent4" w:themeFillTint="34"/>
      </w:tcPr>
    </w:tblStylePr>
    <w:tblStylePr w:type="band1Horz">
      <w:rPr>
        <w:sz w:val="22"/>
      </w:rPr>
    </w:tblStylePr>
    <w:tblStylePr w:type="band2Horz">
      <w:rPr>
        <w:sz w:val="22"/>
      </w:rPr>
      <w:tblPr/>
      <w:tcPr>
        <w:shd w:val="clear" w:color="FFFFFF" w:fill="C9EDFB" w:themeFill="accent4" w:themeFillTint="34"/>
      </w:tcPr>
    </w:tblStylePr>
  </w:style>
  <w:style w:type="table" w:customStyle="1" w:styleId="Lined-Accent5">
    <w:name w:val="Lined - Accent 5"/>
    <w:basedOn w:val="TableauNormal"/>
    <w:uiPriority w:val="99"/>
    <w:tblPr>
      <w:tblStyleRowBandSize w:val="1"/>
      <w:tblStyleColBandSize w:val="1"/>
    </w:tblPr>
    <w:tblStylePr w:type="firstRow">
      <w:rPr>
        <w:sz w:val="22"/>
      </w:rPr>
      <w:tblPr/>
      <w:tcPr>
        <w:shd w:val="clear" w:color="FFFFFF" w:fill="A02B93" w:themeFill="accent5"/>
      </w:tcPr>
    </w:tblStylePr>
    <w:tblStylePr w:type="lastRow">
      <w:rPr>
        <w:sz w:val="22"/>
      </w:rPr>
      <w:tblPr/>
      <w:tcPr>
        <w:shd w:val="clear" w:color="FFFFFF" w:fill="A02B93" w:themeFill="accent5"/>
      </w:tcPr>
    </w:tblStylePr>
    <w:tblStylePr w:type="firstCol">
      <w:rPr>
        <w:sz w:val="22"/>
      </w:rPr>
      <w:tblPr/>
      <w:tcPr>
        <w:shd w:val="clear" w:color="FFFFFF" w:fill="A02B93" w:themeFill="accent5"/>
      </w:tcPr>
    </w:tblStylePr>
    <w:tblStylePr w:type="lastCol">
      <w:rPr>
        <w:sz w:val="22"/>
      </w:rPr>
      <w:tblPr/>
      <w:tcPr>
        <w:shd w:val="clear" w:color="FFFFFF" w:fill="A02B93" w:themeFill="accent5"/>
      </w:tcPr>
    </w:tblStylePr>
    <w:tblStylePr w:type="band1Vert">
      <w:rPr>
        <w:sz w:val="22"/>
      </w:rPr>
    </w:tblStylePr>
    <w:tblStylePr w:type="band2Vert">
      <w:rPr>
        <w:sz w:val="22"/>
      </w:rPr>
      <w:tblPr/>
      <w:tcPr>
        <w:shd w:val="clear" w:color="FFFFFF" w:fill="F1CDED" w:themeFill="accent5" w:themeFillTint="34"/>
      </w:tcPr>
    </w:tblStylePr>
    <w:tblStylePr w:type="band1Horz">
      <w:rPr>
        <w:sz w:val="22"/>
      </w:rPr>
    </w:tblStylePr>
    <w:tblStylePr w:type="band2Horz">
      <w:rPr>
        <w:sz w:val="22"/>
      </w:rPr>
      <w:tblPr/>
      <w:tcPr>
        <w:shd w:val="clear" w:color="FFFFFF" w:fill="F1CDED" w:themeFill="accent5" w:themeFillTint="34"/>
      </w:tcPr>
    </w:tblStylePr>
  </w:style>
  <w:style w:type="table" w:customStyle="1" w:styleId="Lined-Accent6">
    <w:name w:val="Lined - Accent 6"/>
    <w:basedOn w:val="TableauNormal"/>
    <w:uiPriority w:val="99"/>
    <w:tblPr>
      <w:tblStyleRowBandSize w:val="1"/>
      <w:tblStyleColBandSize w:val="1"/>
    </w:tblPr>
    <w:tblStylePr w:type="firstRow">
      <w:rPr>
        <w:sz w:val="22"/>
      </w:rPr>
      <w:tblPr/>
      <w:tcPr>
        <w:shd w:val="clear" w:color="FFFFFF" w:fill="4EA72E" w:themeFill="accent6"/>
      </w:tcPr>
    </w:tblStylePr>
    <w:tblStylePr w:type="lastRow">
      <w:rPr>
        <w:sz w:val="22"/>
      </w:rPr>
      <w:tblPr/>
      <w:tcPr>
        <w:shd w:val="clear" w:color="FFFFFF" w:fill="4EA72E" w:themeFill="accent6"/>
      </w:tcPr>
    </w:tblStylePr>
    <w:tblStylePr w:type="firstCol">
      <w:rPr>
        <w:sz w:val="22"/>
      </w:rPr>
      <w:tblPr/>
      <w:tcPr>
        <w:shd w:val="clear" w:color="FFFFFF" w:fill="4EA72E" w:themeFill="accent6"/>
      </w:tcPr>
    </w:tblStylePr>
    <w:tblStylePr w:type="lastCol">
      <w:rPr>
        <w:sz w:val="22"/>
      </w:rPr>
      <w:tblPr/>
      <w:tcPr>
        <w:shd w:val="clear" w:color="FFFFFF" w:fill="4EA72E" w:themeFill="accent6"/>
      </w:tcPr>
    </w:tblStylePr>
    <w:tblStylePr w:type="band1Vert">
      <w:rPr>
        <w:sz w:val="22"/>
      </w:rPr>
    </w:tblStylePr>
    <w:tblStylePr w:type="band2Vert">
      <w:rPr>
        <w:sz w:val="22"/>
      </w:rPr>
      <w:tblPr/>
      <w:tcPr>
        <w:shd w:val="clear" w:color="FFFFFF" w:fill="D8F2CF" w:themeFill="accent6" w:themeFillTint="34"/>
      </w:tcPr>
    </w:tblStylePr>
    <w:tblStylePr w:type="band1Horz">
      <w:rPr>
        <w:sz w:val="22"/>
      </w:rPr>
    </w:tblStylePr>
    <w:tblStylePr w:type="band2Horz">
      <w:rPr>
        <w:sz w:val="22"/>
      </w:rPr>
      <w:tblPr/>
      <w:tcPr>
        <w:shd w:val="clear" w:color="FFFFFF" w:fill="D8F2CF" w:themeFill="accent6" w:themeFillTint="34"/>
      </w:tcPr>
    </w:tblStylePr>
  </w:style>
  <w:style w:type="table" w:customStyle="1" w:styleId="BorderedLined-Accent">
    <w:name w:val="Bordered &amp; Lined - Accent"/>
    <w:basedOn w:val="Tableau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blStylePr w:type="firstRow">
      <w:rPr>
        <w:sz w:val="22"/>
      </w:rPr>
      <w:tblPr/>
      <w:tcPr>
        <w:shd w:val="clear" w:color="FFFFFF" w:fill="19729B" w:themeFill="accent1" w:themeFillTint="EA"/>
      </w:tcPr>
    </w:tblStylePr>
    <w:tblStylePr w:type="lastRow">
      <w:rPr>
        <w:sz w:val="22"/>
      </w:rPr>
      <w:tblPr/>
      <w:tcPr>
        <w:shd w:val="clear" w:color="FFFFFF" w:fill="19729B" w:themeFill="accent1" w:themeFillTint="EA"/>
      </w:tcPr>
    </w:tblStylePr>
    <w:tblStylePr w:type="firstCol">
      <w:rPr>
        <w:sz w:val="22"/>
      </w:rPr>
      <w:tblPr/>
      <w:tcPr>
        <w:shd w:val="clear" w:color="FFFFFF" w:fill="19729B" w:themeFill="accent1" w:themeFillTint="EA"/>
      </w:tcPr>
    </w:tblStylePr>
    <w:tblStylePr w:type="lastCol">
      <w:rPr>
        <w:sz w:val="22"/>
      </w:rPr>
      <w:tblPr/>
      <w:tcPr>
        <w:shd w:val="clear" w:color="FFFFFF" w:fill="19729B" w:themeFill="accent1" w:themeFillTint="EA"/>
      </w:tcPr>
    </w:tblStylePr>
    <w:tblStylePr w:type="band1Vert">
      <w:rPr>
        <w:sz w:val="22"/>
      </w:rPr>
    </w:tblStylePr>
    <w:tblStylePr w:type="band2Vert">
      <w:rPr>
        <w:sz w:val="22"/>
      </w:rPr>
      <w:tblPr/>
      <w:tcPr>
        <w:shd w:val="clear" w:color="FFFFFF" w:fill="9ED5EF" w:themeFill="accent1" w:themeFillTint="50"/>
      </w:tcPr>
    </w:tblStylePr>
    <w:tblStylePr w:type="band1Horz">
      <w:rPr>
        <w:sz w:val="22"/>
      </w:rPr>
    </w:tblStylePr>
    <w:tblStylePr w:type="band2Horz">
      <w:rPr>
        <w:sz w:val="22"/>
      </w:rPr>
      <w:tblPr/>
      <w:tcPr>
        <w:shd w:val="clear" w:color="FFFFFF" w:fill="9ED5EF" w:themeFill="accent1" w:themeFillTint="50"/>
      </w:tcPr>
    </w:tblStylePr>
  </w:style>
  <w:style w:type="table" w:customStyle="1" w:styleId="BorderedLined-Accent2">
    <w:name w:val="Bordered &amp; Lined - Accent 2"/>
    <w:basedOn w:val="TableauNormal"/>
    <w:uiPriority w:val="99"/>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Pr>
    <w:tblStylePr w:type="firstRow">
      <w:rPr>
        <w:sz w:val="22"/>
      </w:rPr>
      <w:tblPr/>
      <w:tcPr>
        <w:shd w:val="clear" w:color="FFFFFF" w:fill="F2AA85" w:themeFill="accent2" w:themeFillTint="97"/>
      </w:tcPr>
    </w:tblStylePr>
    <w:tblStylePr w:type="lastRow">
      <w:rPr>
        <w:sz w:val="22"/>
      </w:rPr>
      <w:tblPr/>
      <w:tcPr>
        <w:shd w:val="clear" w:color="FFFFFF" w:fill="F2AA85" w:themeFill="accent2" w:themeFillTint="97"/>
      </w:tcPr>
    </w:tblStylePr>
    <w:tblStylePr w:type="firstCol">
      <w:rPr>
        <w:sz w:val="22"/>
      </w:rPr>
      <w:tblPr/>
      <w:tcPr>
        <w:shd w:val="clear" w:color="FFFFFF" w:fill="F2AA85" w:themeFill="accent2" w:themeFillTint="97"/>
      </w:tcPr>
    </w:tblStylePr>
    <w:tblStylePr w:type="lastCol">
      <w:rPr>
        <w:sz w:val="22"/>
      </w:rPr>
      <w:tblPr/>
      <w:tcPr>
        <w:shd w:val="clear" w:color="FFFFFF" w:fill="F2AA85" w:themeFill="accent2" w:themeFillTint="97"/>
      </w:tcPr>
    </w:tblStylePr>
    <w:tblStylePr w:type="band1Vert">
      <w:rPr>
        <w:sz w:val="22"/>
      </w:rPr>
    </w:tblStylePr>
    <w:tblStylePr w:type="band2Vert">
      <w:rPr>
        <w:sz w:val="22"/>
      </w:rPr>
      <w:tblPr/>
      <w:tcPr>
        <w:shd w:val="clear" w:color="FFFFFF" w:fill="FAE2D6" w:themeFill="accent2" w:themeFillTint="32"/>
      </w:tcPr>
    </w:tblStylePr>
    <w:tblStylePr w:type="band1Horz">
      <w:rPr>
        <w:sz w:val="22"/>
      </w:rPr>
    </w:tblStylePr>
    <w:tblStylePr w:type="band2Horz">
      <w:rPr>
        <w:sz w:val="22"/>
      </w:rPr>
      <w:tblPr/>
      <w:tcPr>
        <w:shd w:val="clear" w:color="FFFFFF" w:fill="FAE2D6" w:themeFill="accent2" w:themeFillTint="32"/>
      </w:tcPr>
    </w:tblStylePr>
  </w:style>
  <w:style w:type="table" w:customStyle="1" w:styleId="BorderedLined-Accent3">
    <w:name w:val="Bordered &amp; Lined - Accent 3"/>
    <w:basedOn w:val="TableauNormal"/>
    <w:uiPriority w:val="99"/>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Pr>
    <w:tblStylePr w:type="firstRow">
      <w:rPr>
        <w:sz w:val="22"/>
      </w:rPr>
      <w:tblPr/>
      <w:tcPr>
        <w:shd w:val="clear" w:color="FFFFFF" w:fill="196C24" w:themeFill="accent3" w:themeFillTint="FE"/>
      </w:tcPr>
    </w:tblStylePr>
    <w:tblStylePr w:type="lastRow">
      <w:rPr>
        <w:sz w:val="22"/>
      </w:rPr>
      <w:tblPr/>
      <w:tcPr>
        <w:shd w:val="clear" w:color="FFFFFF" w:fill="196C24" w:themeFill="accent3" w:themeFillTint="FE"/>
      </w:tcPr>
    </w:tblStylePr>
    <w:tblStylePr w:type="firstCol">
      <w:rPr>
        <w:sz w:val="22"/>
      </w:rPr>
      <w:tblPr/>
      <w:tcPr>
        <w:shd w:val="clear" w:color="FFFFFF" w:fill="196C24" w:themeFill="accent3" w:themeFillTint="FE"/>
      </w:tcPr>
    </w:tblStylePr>
    <w:tblStylePr w:type="lastCol">
      <w:rPr>
        <w:sz w:val="22"/>
      </w:rPr>
      <w:tblPr/>
      <w:tcPr>
        <w:shd w:val="clear" w:color="FFFFFF" w:fill="196C24" w:themeFill="accent3" w:themeFillTint="FE"/>
      </w:tcPr>
    </w:tblStylePr>
    <w:tblStylePr w:type="band1Vert">
      <w:rPr>
        <w:sz w:val="22"/>
      </w:rPr>
    </w:tblStylePr>
    <w:tblStylePr w:type="band2Vert">
      <w:rPr>
        <w:sz w:val="22"/>
      </w:rPr>
      <w:tblPr/>
      <w:tcPr>
        <w:shd w:val="clear" w:color="FFFFFF" w:fill="C0F0C6" w:themeFill="accent3" w:themeFillTint="34"/>
      </w:tcPr>
    </w:tblStylePr>
    <w:tblStylePr w:type="band1Horz">
      <w:rPr>
        <w:sz w:val="22"/>
      </w:rPr>
    </w:tblStylePr>
    <w:tblStylePr w:type="band2Horz">
      <w:rPr>
        <w:sz w:val="22"/>
      </w:rPr>
      <w:tblPr/>
      <w:tcPr>
        <w:shd w:val="clear" w:color="FFFFFF" w:fill="C0F0C6" w:themeFill="accent3" w:themeFillTint="34"/>
      </w:tcPr>
    </w:tblStylePr>
  </w:style>
  <w:style w:type="table" w:customStyle="1" w:styleId="BorderedLined-Accent4">
    <w:name w:val="Bordered &amp; Lined - Accent 4"/>
    <w:basedOn w:val="TableauNormal"/>
    <w:uiPriority w:val="99"/>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Pr>
    <w:tblStylePr w:type="firstRow">
      <w:rPr>
        <w:sz w:val="22"/>
      </w:rPr>
      <w:tblPr/>
      <w:tcPr>
        <w:shd w:val="clear" w:color="FFFFFF" w:fill="5FCAF3" w:themeFill="accent4" w:themeFillTint="9A"/>
      </w:tcPr>
    </w:tblStylePr>
    <w:tblStylePr w:type="lastRow">
      <w:rPr>
        <w:sz w:val="22"/>
      </w:rPr>
      <w:tblPr/>
      <w:tcPr>
        <w:shd w:val="clear" w:color="FFFFFF" w:fill="5FCAF3" w:themeFill="accent4" w:themeFillTint="9A"/>
      </w:tcPr>
    </w:tblStylePr>
    <w:tblStylePr w:type="firstCol">
      <w:rPr>
        <w:sz w:val="22"/>
      </w:rPr>
      <w:tblPr/>
      <w:tcPr>
        <w:shd w:val="clear" w:color="FFFFFF" w:fill="5FCAF3" w:themeFill="accent4" w:themeFillTint="9A"/>
      </w:tcPr>
    </w:tblStylePr>
    <w:tblStylePr w:type="lastCol">
      <w:rPr>
        <w:sz w:val="22"/>
      </w:rPr>
      <w:tblPr/>
      <w:tcPr>
        <w:shd w:val="clear" w:color="FFFFFF" w:fill="5FCAF3" w:themeFill="accent4" w:themeFillTint="9A"/>
      </w:tcPr>
    </w:tblStylePr>
    <w:tblStylePr w:type="band1Vert">
      <w:rPr>
        <w:sz w:val="22"/>
      </w:rPr>
    </w:tblStylePr>
    <w:tblStylePr w:type="band2Vert">
      <w:rPr>
        <w:sz w:val="22"/>
      </w:rPr>
      <w:tblPr/>
      <w:tcPr>
        <w:shd w:val="clear" w:color="FFFFFF" w:fill="C9EDFB" w:themeFill="accent4" w:themeFillTint="34"/>
      </w:tcPr>
    </w:tblStylePr>
    <w:tblStylePr w:type="band1Horz">
      <w:rPr>
        <w:sz w:val="22"/>
      </w:rPr>
    </w:tblStylePr>
    <w:tblStylePr w:type="band2Horz">
      <w:rPr>
        <w:sz w:val="22"/>
      </w:rPr>
      <w:tblPr/>
      <w:tcPr>
        <w:shd w:val="clear" w:color="FFFFFF" w:fill="C9EDFB" w:themeFill="accent4" w:themeFillTint="34"/>
      </w:tcPr>
    </w:tblStylePr>
  </w:style>
  <w:style w:type="table" w:customStyle="1" w:styleId="BorderedLined-Accent5">
    <w:name w:val="Bordered &amp; Lined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sz w:val="22"/>
      </w:rPr>
      <w:tblPr/>
      <w:tcPr>
        <w:shd w:val="clear" w:color="FFFFFF" w:fill="A02B93" w:themeFill="accent5"/>
      </w:tcPr>
    </w:tblStylePr>
    <w:tblStylePr w:type="lastRow">
      <w:rPr>
        <w:sz w:val="22"/>
      </w:rPr>
      <w:tblPr/>
      <w:tcPr>
        <w:shd w:val="clear" w:color="FFFFFF" w:fill="A02B93" w:themeFill="accent5"/>
      </w:tcPr>
    </w:tblStylePr>
    <w:tblStylePr w:type="firstCol">
      <w:rPr>
        <w:sz w:val="22"/>
      </w:rPr>
      <w:tblPr/>
      <w:tcPr>
        <w:shd w:val="clear" w:color="FFFFFF" w:fill="A02B93" w:themeFill="accent5"/>
      </w:tcPr>
    </w:tblStylePr>
    <w:tblStylePr w:type="lastCol">
      <w:rPr>
        <w:sz w:val="22"/>
      </w:rPr>
      <w:tblPr/>
      <w:tcPr>
        <w:shd w:val="clear" w:color="FFFFFF" w:fill="A02B93" w:themeFill="accent5"/>
      </w:tcPr>
    </w:tblStylePr>
    <w:tblStylePr w:type="band1Vert">
      <w:rPr>
        <w:sz w:val="22"/>
      </w:rPr>
    </w:tblStylePr>
    <w:tblStylePr w:type="band2Vert">
      <w:rPr>
        <w:sz w:val="22"/>
      </w:rPr>
      <w:tblPr/>
      <w:tcPr>
        <w:shd w:val="clear" w:color="FFFFFF" w:fill="F1CDED" w:themeFill="accent5" w:themeFillTint="34"/>
      </w:tcPr>
    </w:tblStylePr>
    <w:tblStylePr w:type="band1Horz">
      <w:rPr>
        <w:sz w:val="22"/>
      </w:rPr>
    </w:tblStylePr>
    <w:tblStylePr w:type="band2Horz">
      <w:rPr>
        <w:sz w:val="22"/>
      </w:rPr>
      <w:tblPr/>
      <w:tcPr>
        <w:shd w:val="clear" w:color="FFFFFF" w:fill="F1CDED" w:themeFill="accent5" w:themeFillTint="34"/>
      </w:tcPr>
    </w:tblStylePr>
  </w:style>
  <w:style w:type="table" w:customStyle="1" w:styleId="BorderedLined-Accent6">
    <w:name w:val="Bordered &amp; Lined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sz w:val="22"/>
      </w:rPr>
      <w:tblPr/>
      <w:tcPr>
        <w:shd w:val="clear" w:color="FFFFFF" w:fill="4EA72E" w:themeFill="accent6"/>
      </w:tcPr>
    </w:tblStylePr>
    <w:tblStylePr w:type="lastRow">
      <w:rPr>
        <w:sz w:val="22"/>
      </w:rPr>
      <w:tblPr/>
      <w:tcPr>
        <w:shd w:val="clear" w:color="FFFFFF" w:fill="4EA72E" w:themeFill="accent6"/>
      </w:tcPr>
    </w:tblStylePr>
    <w:tblStylePr w:type="firstCol">
      <w:rPr>
        <w:sz w:val="22"/>
      </w:rPr>
      <w:tblPr/>
      <w:tcPr>
        <w:shd w:val="clear" w:color="FFFFFF" w:fill="4EA72E" w:themeFill="accent6"/>
      </w:tcPr>
    </w:tblStylePr>
    <w:tblStylePr w:type="lastCol">
      <w:rPr>
        <w:sz w:val="22"/>
      </w:rPr>
      <w:tblPr/>
      <w:tcPr>
        <w:shd w:val="clear" w:color="FFFFFF" w:fill="4EA72E" w:themeFill="accent6"/>
      </w:tcPr>
    </w:tblStylePr>
    <w:tblStylePr w:type="band1Vert">
      <w:rPr>
        <w:sz w:val="22"/>
      </w:rPr>
    </w:tblStylePr>
    <w:tblStylePr w:type="band2Vert">
      <w:rPr>
        <w:sz w:val="22"/>
      </w:rPr>
      <w:tblPr/>
      <w:tcPr>
        <w:shd w:val="clear" w:color="FFFFFF" w:fill="D8F2CF" w:themeFill="accent6" w:themeFillTint="34"/>
      </w:tcPr>
    </w:tblStylePr>
    <w:tblStylePr w:type="band1Horz">
      <w:rPr>
        <w:sz w:val="22"/>
      </w:rPr>
    </w:tblStylePr>
    <w:tblStylePr w:type="band2Horz">
      <w:rPr>
        <w:sz w:val="22"/>
      </w:rPr>
      <w:tblPr/>
      <w:tcPr>
        <w:shd w:val="clear" w:color="FFFFFF" w:fill="D8F2CF"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sz w:val="22"/>
      </w:rPr>
      <w:tblPr/>
      <w:tcPr>
        <w:tcBorders>
          <w:bottom w:val="single" w:sz="12" w:space="0" w:color="156082" w:themeColor="accent1"/>
        </w:tcBorders>
      </w:tcPr>
    </w:tblStylePr>
    <w:tblStylePr w:type="lastRow">
      <w:rPr>
        <w:sz w:val="22"/>
      </w:rPr>
      <w:tblPr/>
      <w:tcPr>
        <w:tcBorders>
          <w:top w:val="single" w:sz="12" w:space="0" w:color="156082" w:themeColor="accent1"/>
        </w:tcBorders>
      </w:tcPr>
    </w:tblStylePr>
    <w:tblStylePr w:type="firstCol">
      <w:rPr>
        <w:sz w:val="22"/>
      </w:rPr>
    </w:tblStylePr>
    <w:tblStylePr w:type="lastCol">
      <w:rPr>
        <w:sz w:val="22"/>
      </w:rPr>
      <w:tblPr/>
      <w:tcPr>
        <w:tcBorders>
          <w:left w:val="single" w:sz="12" w:space="0" w:color="156082" w:themeColor="accent1"/>
        </w:tcBorders>
      </w:tcPr>
    </w:tblStylePr>
    <w:tblStylePr w:type="band1Horz">
      <w:rPr>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tblStylePr>
  </w:style>
  <w:style w:type="table" w:customStyle="1" w:styleId="Bordered-Accent2">
    <w:name w:val="Bordered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sz w:val="22"/>
      </w:rPr>
      <w:tblPr/>
      <w:tcPr>
        <w:tcBorders>
          <w:bottom w:val="single" w:sz="12" w:space="0" w:color="E97132" w:themeColor="accent2"/>
        </w:tcBorders>
      </w:tcPr>
    </w:tblStylePr>
    <w:tblStylePr w:type="lastRow">
      <w:rPr>
        <w:sz w:val="22"/>
      </w:rPr>
      <w:tblPr/>
      <w:tcPr>
        <w:tcBorders>
          <w:top w:val="single" w:sz="12" w:space="0" w:color="E97132" w:themeColor="accent2"/>
        </w:tcBorders>
      </w:tcPr>
    </w:tblStylePr>
    <w:tblStylePr w:type="firstCol">
      <w:rPr>
        <w:sz w:val="22"/>
      </w:rPr>
    </w:tblStylePr>
    <w:tblStylePr w:type="lastCol">
      <w:rPr>
        <w:sz w:val="22"/>
      </w:rPr>
      <w:tblPr/>
      <w:tcPr>
        <w:tcBorders>
          <w:left w:val="single" w:sz="12" w:space="0" w:color="E97132" w:themeColor="accent2"/>
        </w:tcBorders>
      </w:tcPr>
    </w:tblStylePr>
    <w:tblStylePr w:type="band1Horz">
      <w:rPr>
        <w:sz w:val="22"/>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tblStylePr>
  </w:style>
  <w:style w:type="table" w:customStyle="1" w:styleId="Bordered-Accent3">
    <w:name w:val="Bordered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sz w:val="22"/>
      </w:rPr>
      <w:tblPr/>
      <w:tcPr>
        <w:tcBorders>
          <w:bottom w:val="single" w:sz="12" w:space="0" w:color="196B24" w:themeColor="accent3"/>
        </w:tcBorders>
      </w:tcPr>
    </w:tblStylePr>
    <w:tblStylePr w:type="lastRow">
      <w:rPr>
        <w:sz w:val="22"/>
      </w:rPr>
      <w:tblPr/>
      <w:tcPr>
        <w:tcBorders>
          <w:top w:val="single" w:sz="12" w:space="0" w:color="196B24" w:themeColor="accent3"/>
        </w:tcBorders>
      </w:tcPr>
    </w:tblStylePr>
    <w:tblStylePr w:type="firstCol">
      <w:rPr>
        <w:sz w:val="22"/>
      </w:rPr>
    </w:tblStylePr>
    <w:tblStylePr w:type="lastCol">
      <w:rPr>
        <w:sz w:val="22"/>
      </w:rPr>
      <w:tblPr/>
      <w:tcPr>
        <w:tcBorders>
          <w:left w:val="single" w:sz="12" w:space="0" w:color="196B24" w:themeColor="accent3"/>
        </w:tcBorders>
      </w:tcPr>
    </w:tblStylePr>
    <w:tblStylePr w:type="band1Horz">
      <w:rPr>
        <w:sz w:val="22"/>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tblStylePr>
  </w:style>
  <w:style w:type="table" w:customStyle="1" w:styleId="Bordered-Accent4">
    <w:name w:val="Bordered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sz w:val="22"/>
      </w:rPr>
      <w:tblPr/>
      <w:tcPr>
        <w:tcBorders>
          <w:bottom w:val="single" w:sz="12" w:space="0" w:color="0F9ED5" w:themeColor="accent4"/>
        </w:tcBorders>
      </w:tcPr>
    </w:tblStylePr>
    <w:tblStylePr w:type="lastRow">
      <w:rPr>
        <w:sz w:val="22"/>
      </w:rPr>
      <w:tblPr/>
      <w:tcPr>
        <w:tcBorders>
          <w:top w:val="single" w:sz="12" w:space="0" w:color="0F9ED5" w:themeColor="accent4"/>
        </w:tcBorders>
      </w:tcPr>
    </w:tblStylePr>
    <w:tblStylePr w:type="firstCol">
      <w:rPr>
        <w:sz w:val="22"/>
      </w:rPr>
    </w:tblStylePr>
    <w:tblStylePr w:type="lastCol">
      <w:rPr>
        <w:sz w:val="22"/>
      </w:rPr>
      <w:tblPr/>
      <w:tcPr>
        <w:tcBorders>
          <w:left w:val="single" w:sz="12" w:space="0" w:color="0F9ED5" w:themeColor="accent4"/>
        </w:tcBorders>
      </w:tcPr>
    </w:tblStylePr>
    <w:tblStylePr w:type="band1Horz">
      <w:rPr>
        <w:sz w:val="22"/>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tcPr>
    </w:tblStylePr>
  </w:style>
  <w:style w:type="table" w:customStyle="1" w:styleId="Bordered-Accent5">
    <w:name w:val="Bordered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sz w:val="22"/>
      </w:rPr>
      <w:tblPr/>
      <w:tcPr>
        <w:tcBorders>
          <w:bottom w:val="single" w:sz="12" w:space="0" w:color="A02B93" w:themeColor="accent5"/>
        </w:tcBorders>
      </w:tcPr>
    </w:tblStylePr>
    <w:tblStylePr w:type="lastRow">
      <w:rPr>
        <w:sz w:val="22"/>
      </w:rPr>
      <w:tblPr/>
      <w:tcPr>
        <w:tcBorders>
          <w:top w:val="single" w:sz="12" w:space="0" w:color="A02B93" w:themeColor="accent5"/>
        </w:tcBorders>
      </w:tcPr>
    </w:tblStylePr>
    <w:tblStylePr w:type="firstCol">
      <w:rPr>
        <w:sz w:val="22"/>
      </w:rPr>
    </w:tblStylePr>
    <w:tblStylePr w:type="lastCol">
      <w:rPr>
        <w:sz w:val="22"/>
      </w:rPr>
      <w:tblPr/>
      <w:tcPr>
        <w:tcBorders>
          <w:left w:val="single" w:sz="12" w:space="0" w:color="A02B93" w:themeColor="accent5"/>
        </w:tcBorders>
      </w:tcPr>
    </w:tblStylePr>
    <w:tblStylePr w:type="band1Horz">
      <w:rPr>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tcPr>
    </w:tblStylePr>
  </w:style>
  <w:style w:type="table" w:customStyle="1" w:styleId="Bordered-Accent6">
    <w:name w:val="Bordered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sz w:val="22"/>
      </w:rPr>
      <w:tblPr/>
      <w:tcPr>
        <w:tcBorders>
          <w:bottom w:val="single" w:sz="12" w:space="0" w:color="4EA72E" w:themeColor="accent6"/>
        </w:tcBorders>
      </w:tcPr>
    </w:tblStylePr>
    <w:tblStylePr w:type="lastRow">
      <w:rPr>
        <w:sz w:val="22"/>
      </w:rPr>
      <w:tblPr/>
      <w:tcPr>
        <w:tcBorders>
          <w:top w:val="single" w:sz="12" w:space="0" w:color="4EA72E" w:themeColor="accent6"/>
        </w:tcBorders>
      </w:tcPr>
    </w:tblStylePr>
    <w:tblStylePr w:type="firstCol">
      <w:rPr>
        <w:sz w:val="22"/>
      </w:rPr>
    </w:tblStylePr>
    <w:tblStylePr w:type="lastCol">
      <w:rPr>
        <w:sz w:val="22"/>
      </w:rPr>
      <w:tblPr/>
      <w:tcPr>
        <w:tcBorders>
          <w:left w:val="single" w:sz="12" w:space="0" w:color="4EA72E" w:themeColor="accent6"/>
        </w:tcBorders>
      </w:tcPr>
    </w:tblStylePr>
    <w:tblStylePr w:type="band1Horz">
      <w:rPr>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tcPr>
    </w:tblStyle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sinterligneCar">
    <w:name w:val="Sans interligne Car"/>
    <w:basedOn w:val="Policepardfaut"/>
    <w:link w:val="Sansinterligne"/>
    <w:uiPriority w:val="1"/>
    <w:rsid w:val="006B3725"/>
  </w:style>
  <w:style w:type="paragraph" w:customStyle="1" w:styleId="Contenudetableauuser">
    <w:name w:val="Contenu de tableau (user)"/>
    <w:basedOn w:val="Normal"/>
    <w:qFormat/>
    <w:rsid w:val="00095995"/>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14:ligatures w14:val="none"/>
    </w:rPr>
  </w:style>
  <w:style w:type="paragraph" w:customStyle="1" w:styleId="whitespace-break-spaces">
    <w:name w:val="whitespace-break-spaces"/>
    <w:basedOn w:val="Normal"/>
    <w:rsid w:val="00D43939"/>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customStyle="1" w:styleId="followup-block">
    <w:name w:val="followup-block"/>
    <w:basedOn w:val="Policepardfaut"/>
    <w:rsid w:val="00D43939"/>
  </w:style>
  <w:style w:type="paragraph" w:styleId="NormalWeb">
    <w:name w:val="Normal (Web)"/>
    <w:basedOn w:val="Normal"/>
    <w:uiPriority w:val="99"/>
    <w:unhideWhenUsed/>
    <w:rsid w:val="00851B77"/>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paragraph" w:customStyle="1" w:styleId="Contenudetableau">
    <w:name w:val="Contenu de tableau"/>
    <w:basedOn w:val="Normal"/>
    <w:qFormat/>
    <w:rsid w:val="00880A25"/>
    <w:pPr>
      <w:widowControl w:val="0"/>
      <w:suppressLineNumbers/>
      <w:suppressAutoHyphens/>
      <w:spacing w:after="198" w:line="240" w:lineRule="auto"/>
    </w:pPr>
    <w:rPr>
      <w:rFonts w:ascii="Liberation Serif" w:eastAsia="Noto Serif CJK SC" w:hAnsi="Liberation Serif" w:cs="Noto Sans Devanagari"/>
      <w:kern w:val="2"/>
      <w:sz w:val="24"/>
      <w:szCs w:val="24"/>
      <w:lang w:eastAsia="zh-CN" w:bidi="hi-IN"/>
      <w14:ligatures w14:val="none"/>
    </w:rPr>
  </w:style>
  <w:style w:type="paragraph" w:customStyle="1" w:styleId="Casecocher">
    <w:name w:val="Case à cocher"/>
    <w:basedOn w:val="Corpsdetexte"/>
    <w:next w:val="Corpsdetexte"/>
    <w:qFormat/>
    <w:rsid w:val="00880A25"/>
    <w:pPr>
      <w:suppressAutoHyphens/>
      <w:spacing w:before="102" w:after="68" w:line="240" w:lineRule="auto"/>
    </w:pPr>
    <w:rPr>
      <w:rFonts w:ascii="Liberation Serif" w:eastAsia="Noto Serif CJK SC" w:hAnsi="Liberation Serif" w:cs="Noto Sans Devanagari"/>
      <w:b/>
      <w:kern w:val="2"/>
      <w:szCs w:val="24"/>
      <w:lang w:eastAsia="zh-CN" w:bidi="hi-IN"/>
      <w14:ligatures w14:val="none"/>
    </w:rPr>
  </w:style>
  <w:style w:type="character" w:styleId="Textedelespacerserv">
    <w:name w:val="Placeholder Text"/>
    <w:basedOn w:val="Policepardfaut"/>
    <w:uiPriority w:val="99"/>
    <w:semiHidden/>
    <w:rsid w:val="00F24A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bel@urgencecyber-regionsud.fr?subject=[Raison%20social%20du%20candidat]%20-%20Candidature%20%22Label%20Urgence%20Cyber%20r&#233;gion%20Sud%2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6573AB5CEC4F88873E36577382E1F0"/>
        <w:category>
          <w:name w:val="Général"/>
          <w:gallery w:val="placeholder"/>
        </w:category>
        <w:types>
          <w:type w:val="bbPlcHdr"/>
        </w:types>
        <w:behaviors>
          <w:behavior w:val="content"/>
        </w:behaviors>
        <w:guid w:val="{DF7CE8E6-72BD-4CF1-8103-4403A244608C}"/>
      </w:docPartPr>
      <w:docPartBody>
        <w:p w:rsidR="00321336" w:rsidRDefault="00C255EF" w:rsidP="00C255EF">
          <w:pPr>
            <w:pStyle w:val="A76573AB5CEC4F88873E36577382E1F0"/>
          </w:pPr>
          <w:r>
            <w:rPr>
              <w:color w:val="0F4761" w:themeColor="accent1" w:themeShade="BF"/>
            </w:rPr>
            <w:t>[Nom de la société]</w:t>
          </w:r>
        </w:p>
      </w:docPartBody>
    </w:docPart>
    <w:docPart>
      <w:docPartPr>
        <w:name w:val="6873098585484827B6E3EE761DA9503A"/>
        <w:category>
          <w:name w:val="Général"/>
          <w:gallery w:val="placeholder"/>
        </w:category>
        <w:types>
          <w:type w:val="bbPlcHdr"/>
        </w:types>
        <w:behaviors>
          <w:behavior w:val="content"/>
        </w:behaviors>
        <w:guid w:val="{27CDFA2C-E670-4C3A-98ED-6234C6195DEC}"/>
      </w:docPartPr>
      <w:docPartBody>
        <w:p w:rsidR="00321336" w:rsidRDefault="00C255EF" w:rsidP="00C255EF">
          <w:pPr>
            <w:pStyle w:val="6873098585484827B6E3EE761DA9503A"/>
          </w:pPr>
          <w:r>
            <w:rPr>
              <w:rFonts w:asciiTheme="majorHAnsi" w:eastAsiaTheme="majorEastAsia" w:hAnsiTheme="majorHAnsi" w:cstheme="majorBidi"/>
              <w:color w:val="156082" w:themeColor="accent1"/>
              <w:sz w:val="88"/>
              <w:szCs w:val="88"/>
            </w:rPr>
            <w:t>[Titre du document]</w:t>
          </w:r>
        </w:p>
      </w:docPartBody>
    </w:docPart>
    <w:docPart>
      <w:docPartPr>
        <w:name w:val="8243AFAF1A50419786B1D07A0BBC2D96"/>
        <w:category>
          <w:name w:val="Général"/>
          <w:gallery w:val="placeholder"/>
        </w:category>
        <w:types>
          <w:type w:val="bbPlcHdr"/>
        </w:types>
        <w:behaviors>
          <w:behavior w:val="content"/>
        </w:behaviors>
        <w:guid w:val="{BACD1FDE-4F36-4704-A534-BB64FCC1387F}"/>
      </w:docPartPr>
      <w:docPartBody>
        <w:p w:rsidR="00321336" w:rsidRDefault="00C255EF" w:rsidP="00C255EF">
          <w:pPr>
            <w:pStyle w:val="8243AFAF1A50419786B1D07A0BBC2D96"/>
          </w:pPr>
          <w:r>
            <w:rPr>
              <w:color w:val="0F4761" w:themeColor="accent1" w:themeShade="BF"/>
            </w:rPr>
            <w:t>[Sous-titre du document]</w:t>
          </w:r>
        </w:p>
      </w:docPartBody>
    </w:docPart>
    <w:docPart>
      <w:docPartPr>
        <w:name w:val="DefaultPlaceholder_-1854013440"/>
        <w:category>
          <w:name w:val="Général"/>
          <w:gallery w:val="placeholder"/>
        </w:category>
        <w:types>
          <w:type w:val="bbPlcHdr"/>
        </w:types>
        <w:behaviors>
          <w:behavior w:val="content"/>
        </w:behaviors>
        <w:guid w:val="{A17AADF5-30AC-458D-A093-A86C4D879FF6}"/>
      </w:docPartPr>
      <w:docPartBody>
        <w:p w:rsidR="007E3D91" w:rsidRDefault="00541BFD">
          <w:r w:rsidRPr="00C93A8D">
            <w:rPr>
              <w:rStyle w:val="Textedelespacerserv"/>
            </w:rPr>
            <w:t>Cliquez ou appuyez ici pour entrer du texte.</w:t>
          </w:r>
        </w:p>
      </w:docPartBody>
    </w:docPart>
    <w:docPart>
      <w:docPartPr>
        <w:name w:val="00D54E348F244BF1B98DDAC91E697B3D"/>
        <w:category>
          <w:name w:val="Général"/>
          <w:gallery w:val="placeholder"/>
        </w:category>
        <w:types>
          <w:type w:val="bbPlcHdr"/>
        </w:types>
        <w:behaviors>
          <w:behavior w:val="content"/>
        </w:behaviors>
        <w:guid w:val="{35D9580C-F4ED-4B46-AD9F-49DCAE95795A}"/>
      </w:docPartPr>
      <w:docPartBody>
        <w:p w:rsidR="007E3D91" w:rsidRDefault="00541BFD" w:rsidP="00541BFD">
          <w:pPr>
            <w:pStyle w:val="00D54E348F244BF1B98DDAC91E697B3D"/>
          </w:pPr>
          <w:r w:rsidRPr="00C93A8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Devanagari">
    <w:charset w:val="00"/>
    <w:family w:val="swiss"/>
    <w:pitch w:val="variable"/>
    <w:sig w:usb0="80008023" w:usb1="00002046" w:usb2="00000000" w:usb3="00000000" w:csb0="00000001"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EF"/>
    <w:rsid w:val="0002666D"/>
    <w:rsid w:val="00037C26"/>
    <w:rsid w:val="00040F23"/>
    <w:rsid w:val="001673FF"/>
    <w:rsid w:val="001A5115"/>
    <w:rsid w:val="001A6C98"/>
    <w:rsid w:val="002B1B52"/>
    <w:rsid w:val="0030530A"/>
    <w:rsid w:val="00321336"/>
    <w:rsid w:val="00370C30"/>
    <w:rsid w:val="003E510D"/>
    <w:rsid w:val="00541BFD"/>
    <w:rsid w:val="005A0711"/>
    <w:rsid w:val="005A76B8"/>
    <w:rsid w:val="00652793"/>
    <w:rsid w:val="00653F86"/>
    <w:rsid w:val="006C5002"/>
    <w:rsid w:val="007E3D91"/>
    <w:rsid w:val="007E6BAB"/>
    <w:rsid w:val="008E1A88"/>
    <w:rsid w:val="008E23D5"/>
    <w:rsid w:val="00915FE0"/>
    <w:rsid w:val="009C71F4"/>
    <w:rsid w:val="00A22361"/>
    <w:rsid w:val="00A560AD"/>
    <w:rsid w:val="00B332F4"/>
    <w:rsid w:val="00B362AE"/>
    <w:rsid w:val="00C004B2"/>
    <w:rsid w:val="00C255EF"/>
    <w:rsid w:val="00D6490F"/>
    <w:rsid w:val="00DC613E"/>
    <w:rsid w:val="00DE47DC"/>
    <w:rsid w:val="00EC0A4E"/>
    <w:rsid w:val="00ED12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76573AB5CEC4F88873E36577382E1F0">
    <w:name w:val="A76573AB5CEC4F88873E36577382E1F0"/>
    <w:rsid w:val="00C255EF"/>
  </w:style>
  <w:style w:type="paragraph" w:customStyle="1" w:styleId="6873098585484827B6E3EE761DA9503A">
    <w:name w:val="6873098585484827B6E3EE761DA9503A"/>
    <w:rsid w:val="00C255EF"/>
  </w:style>
  <w:style w:type="paragraph" w:customStyle="1" w:styleId="8243AFAF1A50419786B1D07A0BBC2D96">
    <w:name w:val="8243AFAF1A50419786B1D07A0BBC2D96"/>
    <w:rsid w:val="00C255EF"/>
  </w:style>
  <w:style w:type="character" w:styleId="Textedelespacerserv">
    <w:name w:val="Placeholder Text"/>
    <w:basedOn w:val="Policepardfaut"/>
    <w:uiPriority w:val="99"/>
    <w:semiHidden/>
    <w:rsid w:val="00541BFD"/>
    <w:rPr>
      <w:color w:val="666666"/>
    </w:rPr>
  </w:style>
  <w:style w:type="paragraph" w:customStyle="1" w:styleId="00D54E348F244BF1B98DDAC91E697B3D">
    <w:name w:val="00D54E348F244BF1B98DDAC91E697B3D"/>
    <w:rsid w:val="00541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2026-02-18T00:00:00</PublishDate>
  <Abstract/>
  <CompanyAddress/>
  <CompanyPhone/>
  <CompanyFax/>
  <CompanyEmail/>
</CoverPage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36433a-4aaa-4d5e-95f5-cec4d70b43a3" xsi:nil="true"/>
    <lcf76f155ced4ddcb4097134ff3c332f xmlns="8bc6639d-b130-4c62-a868-1c3c884a7daf">
      <Terms xmlns="http://schemas.microsoft.com/office/infopath/2007/PartnerControls"/>
    </lcf76f155ced4ddcb4097134ff3c332f>
    <membres xmlns="8bc6639d-b130-4c62-a868-1c3c884a7daf">
      <UserInfo>
        <DisplayName/>
        <AccountId xsi:nil="true"/>
        <AccountType/>
      </UserInfo>
    </membr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C3ED78C98AF140A90BEB0A10AD8F92" ma:contentTypeVersion="16" ma:contentTypeDescription="Crée un document." ma:contentTypeScope="" ma:versionID="424035e94a616dd5c26e81c930011093">
  <xsd:schema xmlns:xsd="http://www.w3.org/2001/XMLSchema" xmlns:xs="http://www.w3.org/2001/XMLSchema" xmlns:p="http://schemas.microsoft.com/office/2006/metadata/properties" xmlns:ns2="8bc6639d-b130-4c62-a868-1c3c884a7daf" xmlns:ns3="9336433a-4aaa-4d5e-95f5-cec4d70b43a3" targetNamespace="http://schemas.microsoft.com/office/2006/metadata/properties" ma:root="true" ma:fieldsID="da3559cfe17d546d0d40e1a37766f573" ns2:_="" ns3:_="">
    <xsd:import namespace="8bc6639d-b130-4c62-a868-1c3c884a7daf"/>
    <xsd:import namespace="9336433a-4aaa-4d5e-95f5-cec4d70b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mbr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6639d-b130-4c62-a868-1c3c884a7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663bfb7-b1ed-4fdc-9e35-f2f84281a0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mbres" ma:index="22" nillable="true" ma:displayName="membres" ma:format="Dropdown" ma:list="UserInfo" ma:SharePointGroup="0" ma:internalName="membr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6433a-4aaa-4d5e-95f5-cec4d70b43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862d61-cdc4-497b-9372-41fcd9c04836}" ma:internalName="TaxCatchAll" ma:showField="CatchAllData" ma:web="9336433a-4aaa-4d5e-95f5-cec4d70b43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088A53-5E58-4292-A52F-454E2995A21D}">
  <ds:schemaRefs>
    <ds:schemaRef ds:uri="http://schemas.microsoft.com/sharepoint/v3/contenttype/forms"/>
  </ds:schemaRefs>
</ds:datastoreItem>
</file>

<file path=customXml/itemProps3.xml><?xml version="1.0" encoding="utf-8"?>
<ds:datastoreItem xmlns:ds="http://schemas.openxmlformats.org/officeDocument/2006/customXml" ds:itemID="{1D53D41F-135B-4C3C-923A-461099413D1A}">
  <ds:schemaRefs>
    <ds:schemaRef ds:uri="http://schemas.microsoft.com/office/2006/metadata/properties"/>
    <ds:schemaRef ds:uri="http://schemas.microsoft.com/office/infopath/2007/PartnerControls"/>
    <ds:schemaRef ds:uri="9336433a-4aaa-4d5e-95f5-cec4d70b43a3"/>
    <ds:schemaRef ds:uri="8bc6639d-b130-4c62-a868-1c3c884a7daf"/>
  </ds:schemaRefs>
</ds:datastoreItem>
</file>

<file path=customXml/itemProps4.xml><?xml version="1.0" encoding="utf-8"?>
<ds:datastoreItem xmlns:ds="http://schemas.openxmlformats.org/officeDocument/2006/customXml" ds:itemID="{6BBA4CBB-164D-450B-9D27-3D4231C85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6639d-b130-4c62-a868-1c3c884a7daf"/>
    <ds:schemaRef ds:uri="9336433a-4aaa-4d5e-95f5-cec4d70b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8042</TotalTime>
  <Pages>12</Pages>
  <Words>2627</Words>
  <Characters>14452</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Urgence Cyber région Sud</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 Label</dc:title>
  <dc:subject>Réf. : Dossier de candidature au « Label Urgence Cyber région Sud »</dc:subject>
  <dc:creator>Antoine Hennuy</dc:creator>
  <dc:description/>
  <cp:lastModifiedBy>Antoine Hennuy</cp:lastModifiedBy>
  <cp:revision>709</cp:revision>
  <cp:lastPrinted>2025-10-23T16:04:00Z</cp:lastPrinted>
  <dcterms:created xsi:type="dcterms:W3CDTF">2025-07-25T14:58:00Z</dcterms:created>
  <dcterms:modified xsi:type="dcterms:W3CDTF">2026-02-18T17:10:00Z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0x010100CAC3ED78C98AF140A90BEB0A10AD8F92</vt:lpwstr>
  </property>
  <property fmtid="{D5CDD505-2E9C-101B-9397-08002B2CF9AE}" pid="3" name="MediaServiceImageTags">
    <vt:lpwstr/>
  </property>
</Properties>
</file>